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Formulele de calcul prescurtat</w:t>
      </w:r>
    </w:p>
    <w:p>
      <w:pPr>
        <w:pStyle w:val="Normal"/>
        <w:bidi w:val="0"/>
        <w:jc w:val="left"/>
        <w:rPr/>
      </w:pPr>
      <w:r>
        <w:rPr/>
        <w:t xml:space="preserve">1) </w:t>
      </w:r>
      <w:r>
        <w:rPr>
          <w:b/>
          <w:bCs/>
        </w:rPr>
        <w:t>Patratul unui binom   (tema pe luni : ex.1,2,3,4), în plus, din culegerea mov, noua, pag 20/de la ex 1 la 15!!!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1584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7026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2</Pages>
  <Words>26</Words>
  <Characters>118</Characters>
  <CharactersWithSpaces>144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2020-11-11T08:43:14Z</dcterms:created>
  <dc:creator/>
  <dc:description/>
  <dc:language>ro-RO</dc:language>
  <cp:lastModifiedBy/>
  <dcterms:modified xsi:type="dcterms:W3CDTF">2020-11-11T08:48:05Z</dcterms:modified>
  <cp:revision>1</cp:revision>
  <dc:subject/>
  <dc:title/>
</cp:coreProperties>
</file>