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4" w:rsidRDefault="00943D24" w:rsidP="00943D24">
      <w:pPr>
        <w:rPr>
          <w:rFonts w:ascii="Times New Roman" w:hAnsi="Times New Roman"/>
          <w:sz w:val="24"/>
          <w:szCs w:val="24"/>
        </w:rPr>
      </w:pPr>
      <w:r w:rsidRPr="00943D24">
        <w:rPr>
          <w:rFonts w:ascii="Times New Roman" w:hAnsi="Times New Roman"/>
          <w:sz w:val="24"/>
          <w:szCs w:val="24"/>
        </w:rPr>
        <w:t>CĂPRIOARA  de Emil Garleanu</w:t>
      </w:r>
    </w:p>
    <w:p w:rsidR="00943D24" w:rsidRPr="00943D24" w:rsidRDefault="00943D24" w:rsidP="00943D24">
      <w:pPr>
        <w:rPr>
          <w:rFonts w:ascii="Times New Roman" w:hAnsi="Times New Roman"/>
          <w:b/>
          <w:sz w:val="24"/>
          <w:szCs w:val="24"/>
        </w:rPr>
      </w:pPr>
      <w:r w:rsidRPr="00943D24">
        <w:rPr>
          <w:rFonts w:ascii="Times New Roman" w:hAnsi="Times New Roman"/>
          <w:b/>
          <w:sz w:val="24"/>
          <w:szCs w:val="24"/>
        </w:rPr>
        <w:t>1.</w:t>
      </w:r>
    </w:p>
    <w:p w:rsidR="00943D24" w:rsidRPr="00943D24" w:rsidRDefault="00943D24" w:rsidP="00943D24">
      <w:pPr>
        <w:tabs>
          <w:tab w:val="left" w:pos="114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D24" w:rsidRPr="00943D24" w:rsidRDefault="00943D24" w:rsidP="00943D24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43D24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562725" cy="3609975"/>
            <wp:effectExtent l="19050" t="0" r="9525" b="0"/>
            <wp:docPr id="1" name="Picture 1" descr="rebus%20modif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us%20modif1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24" w:rsidRPr="00943D24" w:rsidRDefault="00943D24" w:rsidP="00943D24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43D24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B</w:t>
      </w:r>
    </w:p>
    <w:p w:rsidR="00943D24" w:rsidRPr="00943D24" w:rsidRDefault="00943D24" w:rsidP="00943D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3D24" w:rsidRPr="00943D24" w:rsidRDefault="00943D24" w:rsidP="00943D24">
      <w:pPr>
        <w:spacing w:after="0" w:line="360" w:lineRule="auto"/>
        <w:ind w:left="360" w:firstLine="1260"/>
        <w:jc w:val="both"/>
        <w:rPr>
          <w:rFonts w:ascii="Times New Roman" w:hAnsi="Times New Roman"/>
          <w:sz w:val="24"/>
          <w:szCs w:val="24"/>
        </w:rPr>
      </w:pPr>
      <w:r w:rsidRPr="00943D24">
        <w:rPr>
          <w:rFonts w:ascii="Times New Roman" w:hAnsi="Times New Roman"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A"/>
        </w:smartTagPr>
        <w:r w:rsidRPr="00943D24">
          <w:rPr>
            <w:rFonts w:ascii="Times New Roman" w:hAnsi="Times New Roman"/>
            <w:sz w:val="24"/>
            <w:szCs w:val="24"/>
          </w:rPr>
          <w:t>la A</w:t>
        </w:r>
      </w:smartTag>
      <w:r w:rsidRPr="00943D24">
        <w:rPr>
          <w:rFonts w:ascii="Times New Roman" w:hAnsi="Times New Roman"/>
          <w:sz w:val="24"/>
          <w:szCs w:val="24"/>
        </w:rPr>
        <w:t xml:space="preserve"> la B veţi descoperi numele unei povestiri din volumul lui Emil Gârleanu,</w:t>
      </w:r>
      <w:r w:rsidRPr="00943D24">
        <w:rPr>
          <w:rFonts w:ascii="Times New Roman" w:hAnsi="Times New Roman"/>
          <w:i/>
          <w:sz w:val="24"/>
          <w:szCs w:val="24"/>
        </w:rPr>
        <w:t xml:space="preserve"> Din lumea celor care nu cuvântă</w:t>
      </w:r>
      <w:r w:rsidRPr="00943D24">
        <w:rPr>
          <w:rFonts w:ascii="Times New Roman" w:hAnsi="Times New Roman"/>
          <w:sz w:val="24"/>
          <w:szCs w:val="24"/>
        </w:rPr>
        <w:t>.</w:t>
      </w:r>
    </w:p>
    <w:p w:rsidR="00943D24" w:rsidRPr="00943D24" w:rsidRDefault="00943D24" w:rsidP="00943D24">
      <w:pPr>
        <w:spacing w:after="0" w:line="360" w:lineRule="auto"/>
        <w:ind w:left="360" w:firstLine="1260"/>
        <w:jc w:val="both"/>
        <w:rPr>
          <w:rFonts w:ascii="Times New Roman" w:hAnsi="Times New Roman"/>
          <w:sz w:val="24"/>
          <w:szCs w:val="24"/>
        </w:rPr>
      </w:pPr>
      <w:r w:rsidRPr="00943D24">
        <w:rPr>
          <w:rFonts w:ascii="Times New Roman" w:hAnsi="Times New Roman"/>
          <w:sz w:val="24"/>
          <w:szCs w:val="24"/>
        </w:rPr>
        <w:lastRenderedPageBreak/>
        <w:t xml:space="preserve">1. Figura de stil identificată în enunţul </w:t>
      </w:r>
      <w:r w:rsidRPr="00943D24">
        <w:rPr>
          <w:rFonts w:ascii="Times New Roman" w:hAnsi="Times New Roman"/>
          <w:i/>
          <w:sz w:val="24"/>
          <w:szCs w:val="24"/>
        </w:rPr>
        <w:t xml:space="preserve">„… până ce pătrunde în inima </w:t>
      </w:r>
      <w:r w:rsidRPr="00943D24">
        <w:rPr>
          <w:rFonts w:ascii="Times New Roman" w:hAnsi="Times New Roman"/>
          <w:b/>
          <w:i/>
          <w:sz w:val="24"/>
          <w:szCs w:val="24"/>
          <w:u w:val="single"/>
        </w:rPr>
        <w:t>întunecată ca un iad</w:t>
      </w:r>
      <w:r w:rsidRPr="00943D24">
        <w:rPr>
          <w:rFonts w:ascii="Times New Roman" w:hAnsi="Times New Roman"/>
          <w:i/>
          <w:sz w:val="24"/>
          <w:szCs w:val="24"/>
        </w:rPr>
        <w:t>"</w:t>
      </w:r>
      <w:r w:rsidRPr="00943D24">
        <w:rPr>
          <w:rFonts w:ascii="Times New Roman" w:hAnsi="Times New Roman"/>
          <w:sz w:val="24"/>
          <w:szCs w:val="24"/>
        </w:rPr>
        <w:t xml:space="preserve"> este…………….</w:t>
      </w:r>
    </w:p>
    <w:p w:rsidR="00943D24" w:rsidRPr="00943D24" w:rsidRDefault="00943D24" w:rsidP="00943D24">
      <w:pPr>
        <w:spacing w:after="0" w:line="360" w:lineRule="auto"/>
        <w:ind w:left="360" w:firstLine="1260"/>
        <w:jc w:val="both"/>
        <w:rPr>
          <w:rFonts w:ascii="Times New Roman" w:hAnsi="Times New Roman"/>
          <w:sz w:val="24"/>
          <w:szCs w:val="24"/>
        </w:rPr>
      </w:pPr>
      <w:r w:rsidRPr="00943D24">
        <w:rPr>
          <w:rFonts w:ascii="Times New Roman" w:hAnsi="Times New Roman"/>
          <w:sz w:val="24"/>
          <w:szCs w:val="24"/>
        </w:rPr>
        <w:t>2. Lucrarea reprodusă în întregime, fără omisiuni, este un text ……………</w:t>
      </w:r>
    </w:p>
    <w:p w:rsidR="00943D24" w:rsidRPr="00943D24" w:rsidRDefault="00943D24" w:rsidP="00943D24">
      <w:pPr>
        <w:spacing w:after="0" w:line="360" w:lineRule="auto"/>
        <w:ind w:left="360" w:firstLine="1260"/>
        <w:jc w:val="both"/>
        <w:rPr>
          <w:rFonts w:ascii="Times New Roman" w:hAnsi="Times New Roman"/>
          <w:sz w:val="24"/>
          <w:szCs w:val="24"/>
        </w:rPr>
      </w:pPr>
      <w:r w:rsidRPr="00943D24">
        <w:rPr>
          <w:rFonts w:ascii="Times New Roman" w:hAnsi="Times New Roman"/>
          <w:sz w:val="24"/>
          <w:szCs w:val="24"/>
        </w:rPr>
        <w:t>3. Strofa alcătuită din patru versuri se numeşte………….</w:t>
      </w:r>
    </w:p>
    <w:p w:rsidR="00943D24" w:rsidRPr="00943D24" w:rsidRDefault="00943D24" w:rsidP="00943D24">
      <w:pPr>
        <w:spacing w:after="0" w:line="360" w:lineRule="auto"/>
        <w:ind w:left="360" w:firstLine="1260"/>
        <w:jc w:val="both"/>
        <w:rPr>
          <w:rFonts w:ascii="Times New Roman" w:hAnsi="Times New Roman"/>
          <w:sz w:val="24"/>
          <w:szCs w:val="24"/>
        </w:rPr>
      </w:pPr>
      <w:r w:rsidRPr="00943D24">
        <w:rPr>
          <w:rFonts w:ascii="Times New Roman" w:hAnsi="Times New Roman"/>
          <w:sz w:val="24"/>
          <w:szCs w:val="24"/>
        </w:rPr>
        <w:t>4. Figură de stil prin care se atribuie însuşiri omeneşti unor fiinţe necuvântătoare sau unor lucruri şi fenomene ale naturii.</w:t>
      </w:r>
    </w:p>
    <w:p w:rsidR="00943D24" w:rsidRPr="00943D24" w:rsidRDefault="00943D24" w:rsidP="00943D24">
      <w:pPr>
        <w:spacing w:after="0" w:line="360" w:lineRule="auto"/>
        <w:ind w:left="360" w:firstLine="1260"/>
        <w:jc w:val="both"/>
        <w:rPr>
          <w:rFonts w:ascii="Times New Roman" w:hAnsi="Times New Roman"/>
          <w:sz w:val="24"/>
          <w:szCs w:val="24"/>
        </w:rPr>
      </w:pPr>
      <w:r w:rsidRPr="00943D24">
        <w:rPr>
          <w:rFonts w:ascii="Times New Roman" w:hAnsi="Times New Roman"/>
          <w:sz w:val="24"/>
          <w:szCs w:val="24"/>
        </w:rPr>
        <w:t>5. Literatura are caracter de ……………</w:t>
      </w:r>
    </w:p>
    <w:p w:rsidR="00943D24" w:rsidRPr="00943D24" w:rsidRDefault="00943D24" w:rsidP="00943D24">
      <w:pPr>
        <w:spacing w:after="0" w:line="360" w:lineRule="auto"/>
        <w:ind w:left="360" w:firstLine="1260"/>
        <w:jc w:val="both"/>
        <w:rPr>
          <w:rFonts w:ascii="Times New Roman" w:hAnsi="Times New Roman"/>
          <w:sz w:val="24"/>
          <w:szCs w:val="24"/>
        </w:rPr>
      </w:pPr>
      <w:r w:rsidRPr="00943D24">
        <w:rPr>
          <w:rFonts w:ascii="Times New Roman" w:hAnsi="Times New Roman"/>
          <w:sz w:val="24"/>
          <w:szCs w:val="24"/>
        </w:rPr>
        <w:t>6. Texte care se referă la aspecte din realitate.</w:t>
      </w:r>
    </w:p>
    <w:p w:rsidR="00943D24" w:rsidRPr="00943D24" w:rsidRDefault="00943D24" w:rsidP="00943D24">
      <w:pPr>
        <w:spacing w:after="0" w:line="360" w:lineRule="auto"/>
        <w:ind w:left="360" w:firstLine="1260"/>
        <w:jc w:val="both"/>
        <w:rPr>
          <w:rFonts w:ascii="Times New Roman" w:hAnsi="Times New Roman"/>
          <w:sz w:val="24"/>
          <w:szCs w:val="24"/>
        </w:rPr>
      </w:pPr>
      <w:r w:rsidRPr="00943D24">
        <w:rPr>
          <w:rFonts w:ascii="Times New Roman" w:hAnsi="Times New Roman"/>
          <w:sz w:val="24"/>
          <w:szCs w:val="24"/>
        </w:rPr>
        <w:t>7. Cuvintele ied, capră, căprioară, ciută, cerb, aparţin aceluiaşi câmp …………………..</w:t>
      </w:r>
    </w:p>
    <w:p w:rsidR="00943D24" w:rsidRPr="00943D24" w:rsidRDefault="00943D24" w:rsidP="00943D24">
      <w:pPr>
        <w:spacing w:after="0" w:line="360" w:lineRule="auto"/>
        <w:ind w:left="360" w:firstLine="1260"/>
        <w:jc w:val="both"/>
        <w:rPr>
          <w:rFonts w:ascii="Times New Roman" w:hAnsi="Times New Roman"/>
          <w:sz w:val="24"/>
          <w:szCs w:val="24"/>
        </w:rPr>
      </w:pPr>
      <w:r w:rsidRPr="00943D24">
        <w:rPr>
          <w:rFonts w:ascii="Times New Roman" w:hAnsi="Times New Roman"/>
          <w:sz w:val="24"/>
          <w:szCs w:val="24"/>
        </w:rPr>
        <w:t>8. Texte care înfăţişează situaţii sau lucruri aparţinând ficţiunii.</w:t>
      </w:r>
    </w:p>
    <w:p w:rsidR="00943D24" w:rsidRPr="00943D24" w:rsidRDefault="00943D24" w:rsidP="00943D24">
      <w:pPr>
        <w:spacing w:after="0" w:line="360" w:lineRule="auto"/>
        <w:ind w:left="360" w:firstLine="1260"/>
        <w:jc w:val="both"/>
        <w:rPr>
          <w:rFonts w:ascii="Times New Roman" w:hAnsi="Times New Roman"/>
          <w:sz w:val="24"/>
          <w:szCs w:val="24"/>
        </w:rPr>
      </w:pPr>
      <w:r w:rsidRPr="00943D24">
        <w:rPr>
          <w:rFonts w:ascii="Times New Roman" w:hAnsi="Times New Roman"/>
          <w:sz w:val="24"/>
          <w:szCs w:val="24"/>
        </w:rPr>
        <w:t xml:space="preserve">9. Text poetic în care cuvintele sunt aranjate în aşa fel, încât să reprezinte forma obiectului care constituie tema poeziei. </w:t>
      </w:r>
    </w:p>
    <w:p w:rsidR="00943D24" w:rsidRPr="00BE2316" w:rsidRDefault="00943D24" w:rsidP="00943D2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 JURNALUL DUBLU</w:t>
      </w:r>
    </w:p>
    <w:tbl>
      <w:tblPr>
        <w:tblStyle w:val="TableGrid"/>
        <w:tblW w:w="13715" w:type="dxa"/>
        <w:tblInd w:w="468" w:type="dxa"/>
        <w:tblLook w:val="01E0"/>
      </w:tblPr>
      <w:tblGrid>
        <w:gridCol w:w="8100"/>
        <w:gridCol w:w="5615"/>
      </w:tblGrid>
      <w:tr w:rsidR="00943D24" w:rsidTr="00807221">
        <w:trPr>
          <w:trHeight w:val="1237"/>
        </w:trPr>
        <w:tc>
          <w:tcPr>
            <w:tcW w:w="8100" w:type="dxa"/>
          </w:tcPr>
          <w:p w:rsidR="00943D24" w:rsidRPr="006A52BA" w:rsidRDefault="00943D24" w:rsidP="008072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2BA">
              <w:rPr>
                <w:rFonts w:ascii="Times New Roman" w:hAnsi="Times New Roman"/>
                <w:b/>
                <w:sz w:val="24"/>
                <w:szCs w:val="24"/>
              </w:rPr>
              <w:t>CE SE ÎNTÂMPLĂ?</w:t>
            </w:r>
          </w:p>
          <w:p w:rsidR="00943D24" w:rsidRDefault="00943D24" w:rsidP="008072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BA">
              <w:rPr>
                <w:rFonts w:ascii="Times New Roman" w:hAnsi="Times New Roman"/>
                <w:b/>
                <w:sz w:val="24"/>
                <w:szCs w:val="24"/>
              </w:rPr>
              <w:t>IDEILE PRINCIPALE</w:t>
            </w:r>
          </w:p>
        </w:tc>
        <w:tc>
          <w:tcPr>
            <w:tcW w:w="5615" w:type="dxa"/>
          </w:tcPr>
          <w:p w:rsidR="00943D24" w:rsidRPr="003D7759" w:rsidRDefault="00943D24" w:rsidP="008072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COMENTARII PERSONALE/ </w:t>
            </w:r>
            <w:r w:rsidRPr="003D7759">
              <w:rPr>
                <w:rFonts w:ascii="Times New Roman" w:hAnsi="Times New Roman"/>
                <w:b/>
                <w:sz w:val="24"/>
                <w:szCs w:val="24"/>
              </w:rPr>
              <w:t xml:space="preserve">REACŢII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AFECTIVE</w:t>
            </w:r>
          </w:p>
          <w:p w:rsidR="00943D24" w:rsidRDefault="00943D24" w:rsidP="008072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59">
              <w:rPr>
                <w:rFonts w:ascii="Times New Roman" w:hAnsi="Times New Roman"/>
                <w:b/>
                <w:sz w:val="24"/>
                <w:szCs w:val="24"/>
              </w:rPr>
              <w:t>Exemplu de răspuns:</w:t>
            </w:r>
          </w:p>
        </w:tc>
      </w:tr>
      <w:tr w:rsidR="00943D24" w:rsidTr="00807221">
        <w:trPr>
          <w:trHeight w:val="1237"/>
        </w:trPr>
        <w:tc>
          <w:tcPr>
            <w:tcW w:w="8100" w:type="dxa"/>
          </w:tcPr>
          <w:p w:rsidR="00943D24" w:rsidRPr="003D7759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Căprioara îşi dezmiardă iedul cu dragoste.</w:t>
            </w:r>
          </w:p>
        </w:tc>
        <w:tc>
          <w:tcPr>
            <w:tcW w:w="5615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24" w:rsidRPr="003D7759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7759">
              <w:rPr>
                <w:rFonts w:ascii="Times New Roman" w:hAnsi="Times New Roman"/>
                <w:i/>
                <w:sz w:val="24"/>
                <w:szCs w:val="24"/>
              </w:rPr>
              <w:t>Am simţit o atmosferă de siguranţă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43D24" w:rsidTr="00807221">
        <w:trPr>
          <w:trHeight w:val="608"/>
        </w:trPr>
        <w:tc>
          <w:tcPr>
            <w:tcW w:w="8100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Fiindcă a venit vremea înţărcatului, căprioara trebuie să se despartă de puiul ei.</w:t>
            </w:r>
          </w:p>
        </w:tc>
        <w:tc>
          <w:tcPr>
            <w:tcW w:w="5615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24" w:rsidTr="00807221">
        <w:trPr>
          <w:trHeight w:val="629"/>
        </w:trPr>
        <w:tc>
          <w:tcPr>
            <w:tcW w:w="8100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Căprioara se îmbărbătează şi porneşte împreună cu iedul spre ţancuri.</w:t>
            </w:r>
          </w:p>
        </w:tc>
        <w:tc>
          <w:tcPr>
            <w:tcW w:w="5615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24" w:rsidTr="00807221">
        <w:trPr>
          <w:trHeight w:val="608"/>
        </w:trPr>
        <w:tc>
          <w:tcPr>
            <w:tcW w:w="8100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Căprioara şi iedul ajung în pădurea întunecată.</w:t>
            </w:r>
          </w:p>
        </w:tc>
        <w:tc>
          <w:tcPr>
            <w:tcW w:w="5615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24" w:rsidTr="00807221">
        <w:trPr>
          <w:trHeight w:val="608"/>
        </w:trPr>
        <w:tc>
          <w:tcPr>
            <w:tcW w:w="8100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Când pătrund în luminiş, apare lupul.</w:t>
            </w:r>
          </w:p>
        </w:tc>
        <w:tc>
          <w:tcPr>
            <w:tcW w:w="5615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24" w:rsidTr="00807221">
        <w:trPr>
          <w:trHeight w:val="608"/>
        </w:trPr>
        <w:tc>
          <w:tcPr>
            <w:tcW w:w="8100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Căprioara se jertfeşte pentru puiul ei.</w:t>
            </w:r>
          </w:p>
        </w:tc>
        <w:tc>
          <w:tcPr>
            <w:tcW w:w="5615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24" w:rsidTr="00807221">
        <w:trPr>
          <w:trHeight w:val="629"/>
        </w:trPr>
        <w:tc>
          <w:tcPr>
            <w:tcW w:w="8100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Iedul îşi continuă drumul, iar viaţa căprioarei se stinge.</w:t>
            </w:r>
          </w:p>
        </w:tc>
        <w:tc>
          <w:tcPr>
            <w:tcW w:w="5615" w:type="dxa"/>
          </w:tcPr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24" w:rsidRDefault="00943D24" w:rsidP="00807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D24" w:rsidRDefault="00943D24" w:rsidP="00943D2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D24" w:rsidRPr="003D7625" w:rsidRDefault="00943D24" w:rsidP="00943D24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3D24" w:rsidRPr="003D7625" w:rsidRDefault="00943D24" w:rsidP="00943D2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3D2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Motivează, într-un text de 5-10 rânduri, că textul lui Emil Gârleanu reprezintă o povestire de neuitat.</w:t>
      </w:r>
    </w:p>
    <w:p w:rsidR="00943D24" w:rsidRDefault="00943D24" w:rsidP="00943D2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D24" w:rsidRPr="00BE2316" w:rsidRDefault="00943D24" w:rsidP="00943D2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43D24" w:rsidRPr="00BE2316" w:rsidSect="00943D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D24"/>
    <w:rsid w:val="00943D24"/>
    <w:rsid w:val="00A2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24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24"/>
    <w:rPr>
      <w:rFonts w:ascii="Tahoma" w:eastAsia="Times New Roman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rsid w:val="0094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43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2020-11-12T07:43:00Z</dcterms:created>
  <dcterms:modified xsi:type="dcterms:W3CDTF">2020-11-12T07:50:00Z</dcterms:modified>
</cp:coreProperties>
</file>