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3274" w14:textId="30050DEB" w:rsidR="0082001E" w:rsidRDefault="00764DBA">
      <w:pPr>
        <w:rPr>
          <w:b/>
          <w:bCs/>
          <w:sz w:val="40"/>
          <w:szCs w:val="40"/>
        </w:rPr>
      </w:pPr>
      <w:r w:rsidRPr="00764DBA">
        <w:rPr>
          <w:b/>
          <w:bCs/>
          <w:sz w:val="40"/>
          <w:szCs w:val="40"/>
        </w:rPr>
        <w:t>Negocierea semnificatiei si a relatiei cu interlocutorul</w:t>
      </w:r>
    </w:p>
    <w:p w14:paraId="4CF3BB39" w14:textId="3A5DA2B6" w:rsidR="00764DBA" w:rsidRDefault="00764DBA"/>
    <w:p w14:paraId="353800ED" w14:textId="408851A6" w:rsidR="00764DBA" w:rsidRDefault="00764DBA"/>
    <w:p w14:paraId="48B12712" w14:textId="3E886CA1" w:rsidR="00764DBA" w:rsidRDefault="00764DBA" w:rsidP="00764DBA">
      <w:pPr>
        <w:pStyle w:val="ListParagraph"/>
        <w:numPr>
          <w:ilvl w:val="0"/>
          <w:numId w:val="1"/>
        </w:numPr>
      </w:pPr>
      <w:r>
        <w:t>Asculta, in varianta digitala a manualului, adaptarea unui fragment din „Aventurile lui Huckleberry Finn” de Mark Twain.</w:t>
      </w:r>
    </w:p>
    <w:p w14:paraId="12BC3907" w14:textId="1A5B6104" w:rsidR="00764DBA" w:rsidRDefault="00764DBA" w:rsidP="00764DBA">
      <w:pPr>
        <w:pStyle w:val="ListParagraph"/>
        <w:numPr>
          <w:ilvl w:val="0"/>
          <w:numId w:val="1"/>
        </w:numPr>
      </w:pPr>
      <w:r>
        <w:t>Raspunde cerintelor din manual.</w:t>
      </w:r>
    </w:p>
    <w:p w14:paraId="3EA59A7D" w14:textId="787D593D" w:rsidR="00764DBA" w:rsidRDefault="00764DBA" w:rsidP="00764DBA">
      <w:pPr>
        <w:pStyle w:val="ListParagraph"/>
        <w:numPr>
          <w:ilvl w:val="0"/>
          <w:numId w:val="1"/>
        </w:numPr>
      </w:pPr>
      <w:r>
        <w:t>Noteaza si retine urmatoarele informatii:</w:t>
      </w:r>
    </w:p>
    <w:p w14:paraId="7BD55F49" w14:textId="77777777" w:rsidR="004971DA" w:rsidRDefault="004971DA" w:rsidP="004971DA">
      <w:pPr>
        <w:pStyle w:val="ListParagraph"/>
      </w:pPr>
    </w:p>
    <w:p w14:paraId="7984F898" w14:textId="5F1FF7E9" w:rsidR="00764DBA" w:rsidRDefault="00764DBA" w:rsidP="00764DBA">
      <w:r>
        <w:t>Comunicarea orala este asemenea unei negocieri intre interlocutori prin care se asigura intelegerea semnificatiilor. De aceea, vorbitorii trebuie sa tina cont de:</w:t>
      </w:r>
    </w:p>
    <w:p w14:paraId="68768D45" w14:textId="7A032687" w:rsidR="00764DBA" w:rsidRDefault="00764DBA" w:rsidP="00764DBA">
      <w:pPr>
        <w:pStyle w:val="ListParagraph"/>
        <w:numPr>
          <w:ilvl w:val="0"/>
          <w:numId w:val="2"/>
        </w:numPr>
      </w:pPr>
      <w:r>
        <w:t>Cantitatea informatiei</w:t>
      </w:r>
      <w:r w:rsidR="000052BB">
        <w:t>: sa spuna cat li se cere.</w:t>
      </w:r>
    </w:p>
    <w:p w14:paraId="0CE7F0C9" w14:textId="603A9325" w:rsidR="000052BB" w:rsidRDefault="000052BB" w:rsidP="00764DBA">
      <w:pPr>
        <w:pStyle w:val="ListParagraph"/>
        <w:numPr>
          <w:ilvl w:val="0"/>
          <w:numId w:val="2"/>
        </w:numPr>
      </w:pPr>
      <w:r>
        <w:t>Calitatea informatiei: sa spuna ceea ce li se cere, sa faca afirmatii pentru care au dovezi si pe care le considera adevarate.</w:t>
      </w:r>
    </w:p>
    <w:p w14:paraId="422BD6B2" w14:textId="488407B9" w:rsidR="000052BB" w:rsidRDefault="000052BB" w:rsidP="00764DBA">
      <w:pPr>
        <w:pStyle w:val="ListParagraph"/>
        <w:numPr>
          <w:ilvl w:val="0"/>
          <w:numId w:val="2"/>
        </w:numPr>
      </w:pPr>
      <w:r>
        <w:t>Relevanta afirmatiei: sa vorbeasca despre subiectul propus fara sa se abata de la el.</w:t>
      </w:r>
    </w:p>
    <w:p w14:paraId="0C29317E" w14:textId="43B5638A" w:rsidR="000052BB" w:rsidRDefault="000052BB" w:rsidP="00764DBA">
      <w:pPr>
        <w:pStyle w:val="ListParagraph"/>
        <w:numPr>
          <w:ilvl w:val="0"/>
          <w:numId w:val="2"/>
        </w:numPr>
      </w:pPr>
      <w:r>
        <w:t>Maniera informatiei transmise: sa se exprime clar, concis, ordonat, corect gramatical.</w:t>
      </w:r>
    </w:p>
    <w:p w14:paraId="20B86DE4" w14:textId="77777777" w:rsidR="004971DA" w:rsidRDefault="004971DA" w:rsidP="004971DA">
      <w:pPr>
        <w:pStyle w:val="ListParagraph"/>
      </w:pPr>
    </w:p>
    <w:p w14:paraId="2682F878" w14:textId="5E5C859D" w:rsidR="000052BB" w:rsidRDefault="000052BB" w:rsidP="000052BB">
      <w:r>
        <w:t xml:space="preserve">Un alt principiu de interactiune in comunicarea orala este politetea, care presupune negocierea relatiei cu interlocutorul, tinand seama de atentia, interesul, starile afective ale acestuia. </w:t>
      </w:r>
    </w:p>
    <w:p w14:paraId="1E7EC44F" w14:textId="003DD03D" w:rsidR="004971DA" w:rsidRDefault="004971DA" w:rsidP="000052BB"/>
    <w:p w14:paraId="5E6A56DA" w14:textId="1DCD22A3" w:rsidR="004971DA" w:rsidRPr="00764DBA" w:rsidRDefault="004971DA" w:rsidP="000052BB">
      <w:r>
        <w:t xml:space="preserve"> Tema pentru acasa: pag. 52, ex.3 .</w:t>
      </w:r>
    </w:p>
    <w:sectPr w:rsidR="004971DA" w:rsidRPr="0076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A2833"/>
    <w:multiLevelType w:val="hybridMultilevel"/>
    <w:tmpl w:val="F3B618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31D"/>
    <w:multiLevelType w:val="hybridMultilevel"/>
    <w:tmpl w:val="41107E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BA"/>
    <w:rsid w:val="000052BB"/>
    <w:rsid w:val="004971DA"/>
    <w:rsid w:val="00764DBA"/>
    <w:rsid w:val="008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88C9"/>
  <w15:chartTrackingRefBased/>
  <w15:docId w15:val="{B086DD43-8C2C-4413-8A7F-B5E2E6B5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2020-11-09T07:27:00Z</dcterms:created>
  <dcterms:modified xsi:type="dcterms:W3CDTF">2020-11-09T07:51:00Z</dcterms:modified>
</cp:coreProperties>
</file>