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Miercuri, 27.05: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Pe joi lucrați din M pag 165, problemele 4,5,6. </w:t>
      </w:r>
    </w:p>
    <w:p>
      <w:pPr>
        <w:pStyle w:val="Normal"/>
        <w:bidi w:val="0"/>
        <w:jc w:val="left"/>
        <w:rPr/>
      </w:pPr>
      <w:r>
        <w:rPr/>
        <w:t xml:space="preserve">Calculati fiecare pe baza masuratorilor voastre suprafața pentru: ușa camerei, poarta, tarcul câinelui, cotetul pasarilor, TV......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27</Words>
  <Characters>170</Characters>
  <CharactersWithSpaces>197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2020-05-27T12:32:44Z</dcterms:created>
  <dc:creator/>
  <dc:description/>
  <dc:language>ro-RO</dc:language>
  <cp:lastModifiedBy/>
  <dcterms:modified xsi:type="dcterms:W3CDTF">2020-05-27T12:36:14Z</dcterms:modified>
  <cp:revision>1</cp:revision>
  <dc:subject/>
  <dc:title/>
</cp:coreProperties>
</file>