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557FA8" w:rsidRDefault="003D57E9" w:rsidP="003D57E9">
      <w:pPr>
        <w:shd w:val="clear" w:color="auto" w:fill="FFC000"/>
        <w:ind w:firstLine="567"/>
        <w:jc w:val="center"/>
        <w:rPr>
          <w:b/>
          <w:sz w:val="32"/>
          <w:szCs w:val="32"/>
          <w:lang w:val="ro-RO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-318135</wp:posOffset>
            </wp:positionV>
            <wp:extent cx="2445385" cy="1550035"/>
            <wp:effectExtent l="38100" t="57150" r="107315" b="88265"/>
            <wp:wrapTight wrapText="bothSides">
              <wp:wrapPolygon edited="0">
                <wp:start x="-337" y="-796"/>
                <wp:lineTo x="-337" y="22830"/>
                <wp:lineTo x="22211" y="22830"/>
                <wp:lineTo x="22380" y="22830"/>
                <wp:lineTo x="22548" y="21237"/>
                <wp:lineTo x="22548" y="-265"/>
                <wp:lineTo x="22211" y="-796"/>
                <wp:lineTo x="-337" y="-796"/>
              </wp:wrapPolygon>
            </wp:wrapTight>
            <wp:docPr id="1" name="Picture 0" descr="Oceanias_Region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ceanias_Regions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45385" cy="15500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9305D6">
        <w:rPr>
          <w:b/>
          <w:sz w:val="32"/>
          <w:szCs w:val="32"/>
          <w:lang w:val="ro-RO"/>
        </w:rPr>
        <w:t>Oceania – particularităţi geografice</w:t>
      </w:r>
    </w:p>
    <w:p w:rsidR="009305D6" w:rsidRDefault="009305D6" w:rsidP="009305D6">
      <w:pPr>
        <w:ind w:firstLine="567"/>
        <w:rPr>
          <w:sz w:val="28"/>
          <w:szCs w:val="28"/>
          <w:lang w:val="ro-RO"/>
        </w:rPr>
      </w:pPr>
      <w:r w:rsidRPr="003D57E9">
        <w:rPr>
          <w:b/>
          <w:sz w:val="28"/>
          <w:szCs w:val="28"/>
          <w:lang w:val="ro-RO"/>
        </w:rPr>
        <w:t>Oceania</w:t>
      </w:r>
      <w:r>
        <w:rPr>
          <w:sz w:val="28"/>
          <w:szCs w:val="28"/>
          <w:lang w:val="ro-RO"/>
        </w:rPr>
        <w:t xml:space="preserve"> reprezintă toate insulele din parte centrală şi de sud-vest a Oceanului Pacific. Suprafaţa acestei zone este de </w:t>
      </w:r>
      <w:r w:rsidRPr="003D57E9">
        <w:rPr>
          <w:b/>
          <w:sz w:val="28"/>
          <w:szCs w:val="28"/>
          <w:lang w:val="ro-RO"/>
        </w:rPr>
        <w:t>aproximativ 825000 km</w:t>
      </w:r>
      <w:r w:rsidRPr="003D57E9">
        <w:rPr>
          <w:b/>
          <w:sz w:val="28"/>
          <w:szCs w:val="28"/>
          <w:vertAlign w:val="superscript"/>
          <w:lang w:val="ro-RO"/>
        </w:rPr>
        <w:t>2</w:t>
      </w:r>
      <w:r>
        <w:rPr>
          <w:sz w:val="28"/>
          <w:szCs w:val="28"/>
          <w:lang w:val="ro-RO"/>
        </w:rPr>
        <w:t>( similară cu suprafaţa unui stat ca Namibia din Africa ).</w:t>
      </w:r>
    </w:p>
    <w:p w:rsidR="009305D6" w:rsidRPr="003D57E9" w:rsidRDefault="009305D6" w:rsidP="009305D6">
      <w:pPr>
        <w:ind w:firstLine="567"/>
        <w:rPr>
          <w:b/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Această suprafaţă de uscat se desfăşoară prin insulele sale pe o întindere de </w:t>
      </w:r>
      <w:r w:rsidRPr="003D57E9">
        <w:rPr>
          <w:b/>
          <w:sz w:val="28"/>
          <w:szCs w:val="28"/>
          <w:lang w:val="ro-RO"/>
        </w:rPr>
        <w:t xml:space="preserve">5000 de km de la nord la sud şi 12000 de km de la est la vest. </w:t>
      </w:r>
    </w:p>
    <w:p w:rsidR="009305D6" w:rsidRDefault="009305D6" w:rsidP="009305D6">
      <w:pPr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Există următoarele grupări de insule : </w:t>
      </w:r>
      <w:r w:rsidRPr="003D57E9">
        <w:rPr>
          <w:b/>
          <w:sz w:val="28"/>
          <w:szCs w:val="28"/>
          <w:lang w:val="ro-RO"/>
        </w:rPr>
        <w:t>Melanezia, Micronezia, Polinezia</w:t>
      </w:r>
      <w:r>
        <w:rPr>
          <w:sz w:val="28"/>
          <w:szCs w:val="28"/>
          <w:lang w:val="ro-RO"/>
        </w:rPr>
        <w:t>.</w:t>
      </w:r>
    </w:p>
    <w:p w:rsidR="003D57E9" w:rsidRDefault="003D57E9" w:rsidP="003D57E9">
      <w:pPr>
        <w:ind w:firstLine="567"/>
        <w:jc w:val="center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inline distT="0" distB="0" distL="0" distR="0">
            <wp:extent cx="5347363" cy="3087899"/>
            <wp:effectExtent l="38100" t="57150" r="119987" b="93451"/>
            <wp:docPr id="2" name="Picture 1" descr="1200px-Oceania_UN_Geoscheme_Region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0px-Oceania_UN_Geoscheme_Regions.svg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49543" cy="308915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305D6" w:rsidRPr="003D57E9" w:rsidRDefault="009305D6" w:rsidP="003D57E9">
      <w:pPr>
        <w:shd w:val="clear" w:color="auto" w:fill="808080" w:themeFill="background1" w:themeFillShade="80"/>
        <w:ind w:firstLine="567"/>
        <w:rPr>
          <w:b/>
          <w:sz w:val="28"/>
          <w:szCs w:val="28"/>
          <w:lang w:val="ro-RO"/>
        </w:rPr>
      </w:pPr>
      <w:r w:rsidRPr="003D57E9">
        <w:rPr>
          <w:b/>
          <w:sz w:val="28"/>
          <w:szCs w:val="28"/>
          <w:lang w:val="ro-RO"/>
        </w:rPr>
        <w:t xml:space="preserve">Relieful </w:t>
      </w:r>
    </w:p>
    <w:p w:rsidR="009305D6" w:rsidRDefault="009305D6" w:rsidP="009305D6">
      <w:pPr>
        <w:ind w:firstLine="567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Oceania are trei tipuri de insule :</w:t>
      </w:r>
    </w:p>
    <w:p w:rsidR="009305D6" w:rsidRDefault="009305D6" w:rsidP="009305D6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3D57E9">
        <w:rPr>
          <w:b/>
          <w:sz w:val="28"/>
          <w:szCs w:val="28"/>
          <w:lang w:val="ro-RO"/>
        </w:rPr>
        <w:t>Insule continentale</w:t>
      </w:r>
      <w:r>
        <w:rPr>
          <w:sz w:val="28"/>
          <w:szCs w:val="28"/>
          <w:lang w:val="ro-RO"/>
        </w:rPr>
        <w:t xml:space="preserve"> – Noua Guinee şi Noua Zeelandă ( ţărmurile au fiorduri )</w:t>
      </w:r>
    </w:p>
    <w:p w:rsidR="009305D6" w:rsidRDefault="009305D6" w:rsidP="009305D6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3D57E9">
        <w:rPr>
          <w:b/>
          <w:sz w:val="28"/>
          <w:szCs w:val="28"/>
          <w:lang w:val="ro-RO"/>
        </w:rPr>
        <w:t>Insule vulcanice</w:t>
      </w:r>
      <w:r>
        <w:rPr>
          <w:sz w:val="28"/>
          <w:szCs w:val="28"/>
          <w:lang w:val="ro-RO"/>
        </w:rPr>
        <w:t xml:space="preserve"> – Insulele Hawaii</w:t>
      </w:r>
    </w:p>
    <w:p w:rsidR="009305D6" w:rsidRDefault="009305D6" w:rsidP="009305D6">
      <w:pPr>
        <w:pStyle w:val="ListParagraph"/>
        <w:numPr>
          <w:ilvl w:val="0"/>
          <w:numId w:val="1"/>
        </w:numPr>
        <w:rPr>
          <w:sz w:val="28"/>
          <w:szCs w:val="28"/>
          <w:lang w:val="ro-RO"/>
        </w:rPr>
      </w:pPr>
      <w:r w:rsidRPr="003D57E9">
        <w:rPr>
          <w:b/>
          <w:sz w:val="28"/>
          <w:szCs w:val="28"/>
          <w:lang w:val="ro-RO"/>
        </w:rPr>
        <w:t>Insule coraligene</w:t>
      </w:r>
      <w:r>
        <w:rPr>
          <w:sz w:val="28"/>
          <w:szCs w:val="28"/>
          <w:lang w:val="ro-RO"/>
        </w:rPr>
        <w:t xml:space="preserve"> – majoritatea insulelor din zona Oceaniei</w:t>
      </w:r>
    </w:p>
    <w:p w:rsidR="009305D6" w:rsidRDefault="009305D6" w:rsidP="009305D6">
      <w:pPr>
        <w:ind w:firstLine="567"/>
        <w:rPr>
          <w:sz w:val="28"/>
          <w:szCs w:val="28"/>
          <w:lang w:val="ro-RO"/>
        </w:rPr>
      </w:pPr>
      <w:r w:rsidRPr="003D57E9">
        <w:rPr>
          <w:b/>
          <w:sz w:val="28"/>
          <w:szCs w:val="28"/>
          <w:shd w:val="clear" w:color="auto" w:fill="808080" w:themeFill="background1" w:themeFillShade="80"/>
          <w:lang w:val="ro-RO"/>
        </w:rPr>
        <w:t xml:space="preserve">Clima </w:t>
      </w:r>
      <w:r>
        <w:rPr>
          <w:sz w:val="28"/>
          <w:szCs w:val="28"/>
          <w:lang w:val="ro-RO"/>
        </w:rPr>
        <w:t xml:space="preserve">– este caldă şi umedă de tip </w:t>
      </w:r>
      <w:r w:rsidRPr="003D57E9">
        <w:rPr>
          <w:b/>
          <w:sz w:val="28"/>
          <w:szCs w:val="28"/>
          <w:lang w:val="ro-RO"/>
        </w:rPr>
        <w:t>ecuatorial şi subecuatorial</w:t>
      </w:r>
      <w:r>
        <w:rPr>
          <w:sz w:val="28"/>
          <w:szCs w:val="28"/>
          <w:lang w:val="ro-RO"/>
        </w:rPr>
        <w:t>.</w:t>
      </w:r>
      <w:r w:rsidR="00E900A5">
        <w:rPr>
          <w:sz w:val="28"/>
          <w:szCs w:val="28"/>
          <w:lang w:val="ro-RO"/>
        </w:rPr>
        <w:t xml:space="preserve"> În Noua Zeelandă clima este </w:t>
      </w:r>
      <w:r w:rsidR="00E900A5" w:rsidRPr="003D57E9">
        <w:rPr>
          <w:b/>
          <w:sz w:val="28"/>
          <w:szCs w:val="28"/>
          <w:lang w:val="ro-RO"/>
        </w:rPr>
        <w:t>temperată</w:t>
      </w:r>
      <w:r w:rsidR="00E900A5">
        <w:rPr>
          <w:sz w:val="28"/>
          <w:szCs w:val="28"/>
          <w:lang w:val="ro-RO"/>
        </w:rPr>
        <w:t>.</w:t>
      </w:r>
    </w:p>
    <w:p w:rsidR="00E900A5" w:rsidRDefault="003D57E9" w:rsidP="009305D6">
      <w:pPr>
        <w:ind w:firstLine="567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  <w:shd w:val="clear" w:color="auto" w:fill="808080" w:themeFill="background1" w:themeFillShade="80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-258445</wp:posOffset>
            </wp:positionV>
            <wp:extent cx="1849120" cy="2464435"/>
            <wp:effectExtent l="38100" t="57150" r="113030" b="88265"/>
            <wp:wrapTight wrapText="bothSides">
              <wp:wrapPolygon edited="0">
                <wp:start x="-445" y="-501"/>
                <wp:lineTo x="-445" y="22374"/>
                <wp:lineTo x="22475" y="22374"/>
                <wp:lineTo x="22698" y="22374"/>
                <wp:lineTo x="22920" y="21372"/>
                <wp:lineTo x="22920" y="-167"/>
                <wp:lineTo x="22475" y="-501"/>
                <wp:lineTo x="-445" y="-501"/>
              </wp:wrapPolygon>
            </wp:wrapTight>
            <wp:docPr id="3" name="Picture 2" descr="descărcare (2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scărcare (25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49120" cy="246443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900A5" w:rsidRPr="003D57E9">
        <w:rPr>
          <w:b/>
          <w:sz w:val="28"/>
          <w:szCs w:val="28"/>
          <w:shd w:val="clear" w:color="auto" w:fill="808080" w:themeFill="background1" w:themeFillShade="80"/>
          <w:lang w:val="ro-RO"/>
        </w:rPr>
        <w:t xml:space="preserve">Vegetaţia </w:t>
      </w:r>
      <w:r w:rsidR="00E900A5">
        <w:rPr>
          <w:sz w:val="28"/>
          <w:szCs w:val="28"/>
          <w:lang w:val="ro-RO"/>
        </w:rPr>
        <w:t xml:space="preserve">– este luxuriantă , specifică climatului ecuatorial. </w:t>
      </w:r>
      <w:r w:rsidR="00E900A5" w:rsidRPr="003D57E9">
        <w:rPr>
          <w:b/>
          <w:sz w:val="28"/>
          <w:szCs w:val="28"/>
          <w:lang w:val="ro-RO"/>
        </w:rPr>
        <w:t>Palmierul de cocos</w:t>
      </w:r>
      <w:r w:rsidR="00E900A5">
        <w:rPr>
          <w:sz w:val="28"/>
          <w:szCs w:val="28"/>
          <w:lang w:val="ro-RO"/>
        </w:rPr>
        <w:t xml:space="preserve"> este simbolul acestei zone. Vegetaţia naturală a fost înlocuită treptat de colonizatori cu plantaţii de </w:t>
      </w:r>
      <w:r w:rsidR="00E900A5" w:rsidRPr="003D57E9">
        <w:rPr>
          <w:b/>
          <w:sz w:val="28"/>
          <w:szCs w:val="28"/>
          <w:lang w:val="ro-RO"/>
        </w:rPr>
        <w:t>cafea, trestie de zahăr, bananieri</w:t>
      </w:r>
      <w:r w:rsidR="00E900A5">
        <w:rPr>
          <w:sz w:val="28"/>
          <w:szCs w:val="28"/>
          <w:lang w:val="ro-RO"/>
        </w:rPr>
        <w:t xml:space="preserve">. În climatul temperat din Noua Zeelandă cresc </w:t>
      </w:r>
      <w:r w:rsidR="00E900A5" w:rsidRPr="003D57E9">
        <w:rPr>
          <w:b/>
          <w:sz w:val="28"/>
          <w:szCs w:val="28"/>
          <w:lang w:val="ro-RO"/>
        </w:rPr>
        <w:t>păduri de conifere şi foioase</w:t>
      </w:r>
      <w:r w:rsidR="00E900A5">
        <w:rPr>
          <w:sz w:val="28"/>
          <w:szCs w:val="28"/>
          <w:lang w:val="ro-RO"/>
        </w:rPr>
        <w:t>.</w:t>
      </w:r>
    </w:p>
    <w:p w:rsidR="00E900A5" w:rsidRDefault="00E900A5" w:rsidP="009305D6">
      <w:pPr>
        <w:ind w:firstLine="567"/>
        <w:rPr>
          <w:b/>
          <w:sz w:val="28"/>
          <w:szCs w:val="28"/>
          <w:lang w:val="ro-RO"/>
        </w:rPr>
      </w:pPr>
      <w:r w:rsidRPr="003D57E9">
        <w:rPr>
          <w:b/>
          <w:sz w:val="28"/>
          <w:szCs w:val="28"/>
          <w:shd w:val="clear" w:color="auto" w:fill="808080" w:themeFill="background1" w:themeFillShade="80"/>
          <w:lang w:val="ro-RO"/>
        </w:rPr>
        <w:t>Fauna</w:t>
      </w:r>
      <w:r>
        <w:rPr>
          <w:sz w:val="28"/>
          <w:szCs w:val="28"/>
          <w:lang w:val="ro-RO"/>
        </w:rPr>
        <w:t xml:space="preserve"> – este mai săracă din cauza insuleleor care sunt mai izolate.</w:t>
      </w:r>
      <w:r w:rsidR="0010019C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Predomină </w:t>
      </w:r>
      <w:r w:rsidRPr="0010019C">
        <w:rPr>
          <w:b/>
          <w:sz w:val="28"/>
          <w:szCs w:val="28"/>
          <w:lang w:val="ro-RO"/>
        </w:rPr>
        <w:t>speciile de păsări şi reptile</w:t>
      </w:r>
      <w:r>
        <w:rPr>
          <w:sz w:val="28"/>
          <w:szCs w:val="28"/>
          <w:lang w:val="ro-RO"/>
        </w:rPr>
        <w:t>. Ex .</w:t>
      </w:r>
      <w:r w:rsidRPr="003D57E9">
        <w:rPr>
          <w:b/>
          <w:sz w:val="28"/>
          <w:szCs w:val="28"/>
          <w:lang w:val="ro-RO"/>
        </w:rPr>
        <w:t>Pasărea Kiwi , Varanul.</w:t>
      </w:r>
    </w:p>
    <w:p w:rsidR="003D57E9" w:rsidRDefault="003D57E9" w:rsidP="009305D6">
      <w:pPr>
        <w:ind w:firstLine="567"/>
        <w:rPr>
          <w:sz w:val="28"/>
          <w:szCs w:val="28"/>
          <w:lang w:val="ro-RO"/>
        </w:rPr>
      </w:pPr>
      <w:r>
        <w:rPr>
          <w:noProof/>
          <w:sz w:val="28"/>
          <w:szCs w:val="28"/>
        </w:rPr>
        <w:drawing>
          <wp:inline distT="0" distB="0" distL="0" distR="0">
            <wp:extent cx="5314950" cy="1600200"/>
            <wp:effectExtent l="38100" t="57150" r="114300" b="95250"/>
            <wp:docPr id="4" name="Picture 3" descr="pasarea kiwi varan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sarea kiwi varanul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16002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900A5" w:rsidRDefault="0010019C" w:rsidP="009305D6">
      <w:pPr>
        <w:ind w:firstLine="567"/>
        <w:rPr>
          <w:sz w:val="28"/>
          <w:szCs w:val="28"/>
          <w:lang w:val="ro-RO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4088765</wp:posOffset>
            </wp:positionH>
            <wp:positionV relativeFrom="paragraph">
              <wp:posOffset>2065020</wp:posOffset>
            </wp:positionV>
            <wp:extent cx="2412365" cy="1655445"/>
            <wp:effectExtent l="38100" t="57150" r="121285" b="97155"/>
            <wp:wrapTight wrapText="bothSides">
              <wp:wrapPolygon edited="0">
                <wp:start x="-341" y="-746"/>
                <wp:lineTo x="-341" y="22868"/>
                <wp:lineTo x="22345" y="22868"/>
                <wp:lineTo x="22515" y="22868"/>
                <wp:lineTo x="22686" y="21376"/>
                <wp:lineTo x="22686" y="-249"/>
                <wp:lineTo x="22345" y="-746"/>
                <wp:lineTo x="-341" y="-746"/>
              </wp:wrapPolygon>
            </wp:wrapTight>
            <wp:docPr id="6" name="Picture 5" descr="1305767488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0576748803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165544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554355</wp:posOffset>
            </wp:positionV>
            <wp:extent cx="2845435" cy="1596390"/>
            <wp:effectExtent l="38100" t="57150" r="107315" b="99060"/>
            <wp:wrapTight wrapText="bothSides">
              <wp:wrapPolygon edited="0">
                <wp:start x="-289" y="-773"/>
                <wp:lineTo x="-289" y="22940"/>
                <wp:lineTo x="22125" y="22940"/>
                <wp:lineTo x="22270" y="22940"/>
                <wp:lineTo x="22415" y="21394"/>
                <wp:lineTo x="22415" y="-258"/>
                <wp:lineTo x="22125" y="-773"/>
                <wp:lineTo x="-289" y="-773"/>
              </wp:wrapPolygon>
            </wp:wrapTight>
            <wp:docPr id="5" name="Picture 4" descr="trib mao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ib maori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45435" cy="159639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900A5" w:rsidRPr="003D57E9">
        <w:rPr>
          <w:b/>
          <w:sz w:val="28"/>
          <w:szCs w:val="28"/>
          <w:shd w:val="clear" w:color="auto" w:fill="808080" w:themeFill="background1" w:themeFillShade="80"/>
          <w:lang w:val="ro-RO"/>
        </w:rPr>
        <w:t>Populaţia</w:t>
      </w:r>
      <w:r w:rsidR="00E900A5">
        <w:rPr>
          <w:sz w:val="28"/>
          <w:szCs w:val="28"/>
          <w:lang w:val="ro-RO"/>
        </w:rPr>
        <w:t xml:space="preserve"> – este formată din </w:t>
      </w:r>
      <w:r w:rsidR="00E900A5" w:rsidRPr="003D57E9">
        <w:rPr>
          <w:b/>
          <w:sz w:val="28"/>
          <w:szCs w:val="28"/>
          <w:lang w:val="ro-RO"/>
        </w:rPr>
        <w:t>băştinaşi</w:t>
      </w:r>
      <w:r w:rsidR="00E900A5">
        <w:rPr>
          <w:sz w:val="28"/>
          <w:szCs w:val="28"/>
          <w:lang w:val="ro-RO"/>
        </w:rPr>
        <w:t xml:space="preserve"> ( papuaşi, melanezieni, micronezieni ). Doar în Noua Zeelandă populaţia alba , urmaşii colonizatorilor este mai numeroasă decât populaţia maoră băştinaşă. Cele mai mari oraşe din Oceania sunt : </w:t>
      </w:r>
      <w:r w:rsidR="00E900A5" w:rsidRPr="003D57E9">
        <w:rPr>
          <w:b/>
          <w:sz w:val="28"/>
          <w:szCs w:val="28"/>
          <w:lang w:val="ro-RO"/>
        </w:rPr>
        <w:t>Auckland şi Wellington</w:t>
      </w:r>
      <w:r w:rsidR="00E900A5">
        <w:rPr>
          <w:sz w:val="28"/>
          <w:szCs w:val="28"/>
          <w:lang w:val="ro-RO"/>
        </w:rPr>
        <w:t xml:space="preserve"> din Noua Zeelandă. Celelate oraşe din celelalte insule sunt oraşe portuare de dimensiuni mai mici.</w:t>
      </w:r>
    </w:p>
    <w:p w:rsidR="00E900A5" w:rsidRPr="009305D6" w:rsidRDefault="00E900A5" w:rsidP="009305D6">
      <w:pPr>
        <w:ind w:firstLine="567"/>
        <w:rPr>
          <w:sz w:val="28"/>
          <w:szCs w:val="28"/>
          <w:lang w:val="ro-RO"/>
        </w:rPr>
      </w:pPr>
      <w:r w:rsidRPr="003D57E9">
        <w:rPr>
          <w:b/>
          <w:sz w:val="28"/>
          <w:szCs w:val="28"/>
          <w:lang w:val="ro-RO"/>
        </w:rPr>
        <w:t>Oceania este săracă în resurse</w:t>
      </w:r>
      <w:r>
        <w:rPr>
          <w:sz w:val="28"/>
          <w:szCs w:val="28"/>
          <w:lang w:val="ro-RO"/>
        </w:rPr>
        <w:t>. Dezvoltarea economică se bazează pe cultura plantelor tropicale şi turism.</w:t>
      </w:r>
      <w:r w:rsidR="003D57E9">
        <w:rPr>
          <w:sz w:val="28"/>
          <w:szCs w:val="28"/>
          <w:lang w:val="ro-RO"/>
        </w:rPr>
        <w:t xml:space="preserve"> În Papua Noua Guinee există rezerve de aur şi nichel. În Noua Zeelandă se extrag hidrocarburi şi se cresc multe ovine şi bovine.</w:t>
      </w:r>
    </w:p>
    <w:sectPr w:rsidR="00E900A5" w:rsidRPr="009305D6" w:rsidSect="009305D6">
      <w:pgSz w:w="12240" w:h="15840"/>
      <w:pgMar w:top="1440" w:right="900" w:bottom="1440" w:left="993" w:header="708" w:footer="708" w:gutter="0"/>
      <w:pgBorders w:offsetFrom="page">
        <w:top w:val="crazyMaze" w:sz="13" w:space="24" w:color="auto"/>
        <w:left w:val="crazyMaze" w:sz="13" w:space="24" w:color="auto"/>
        <w:bottom w:val="crazyMaze" w:sz="13" w:space="24" w:color="auto"/>
        <w:right w:val="crazyMaze" w:sz="13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D7279"/>
    <w:multiLevelType w:val="hybridMultilevel"/>
    <w:tmpl w:val="DA98B3C4"/>
    <w:lvl w:ilvl="0" w:tplc="0409000B">
      <w:start w:val="1"/>
      <w:numFmt w:val="bullet"/>
      <w:lvlText w:val=""/>
      <w:lvlJc w:val="left"/>
      <w:pPr>
        <w:ind w:left="13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proofState w:spelling="clean" w:grammar="clean"/>
  <w:defaultTabStop w:val="720"/>
  <w:characterSpacingControl w:val="doNotCompress"/>
  <w:compat/>
  <w:rsids>
    <w:rsidRoot w:val="009305D6"/>
    <w:rsid w:val="0010019C"/>
    <w:rsid w:val="003D57E9"/>
    <w:rsid w:val="00557FA8"/>
    <w:rsid w:val="009305D6"/>
    <w:rsid w:val="00E900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1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5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Radu</dc:creator>
  <cp:keywords/>
  <dc:description/>
  <cp:lastModifiedBy>Radu</cp:lastModifiedBy>
  <cp:revision>1</cp:revision>
  <dcterms:created xsi:type="dcterms:W3CDTF">2020-05-12T13:08:00Z</dcterms:created>
  <dcterms:modified xsi:type="dcterms:W3CDTF">2020-05-12T13:43:00Z</dcterms:modified>
</cp:coreProperties>
</file>