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Marți,5.05:</w:t>
      </w:r>
    </w:p>
    <w:p>
      <w:pPr>
        <w:pStyle w:val="Normal"/>
        <w:bidi w:val="0"/>
        <w:jc w:val="left"/>
        <w:rPr/>
      </w:pPr>
      <w:r>
        <w:rPr/>
        <w:t>Rezolvarea temei pe joia trecută.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58253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 xml:space="preserve">Continuam. Construiti  și notati cum vreți voi, unghiuri cu măsurile de: 23, 56, 100, 67, 20, 127, 170, 34,67, 93,  90, 167 și  78 de grade.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LibreOffice/6.3.3.2$Windows_X86_64 LibreOffice_project/a64200df03143b798afd1ec74a12ab50359878ed</Application>
  <Pages>2</Pages>
  <Words>32</Words>
  <Characters>152</Characters>
  <CharactersWithSpaces>184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2020-05-05T11:53:38Z</dcterms:created>
  <dc:creator/>
  <dc:description/>
  <dc:language>ro-RO</dc:language>
  <cp:lastModifiedBy/>
  <dcterms:modified xsi:type="dcterms:W3CDTF">2020-05-05T11:58:43Z</dcterms:modified>
  <cp:revision>1</cp:revision>
  <dc:subject/>
  <dc:title/>
</cp:coreProperties>
</file>