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Marți,5.05:</w:t>
      </w:r>
    </w:p>
    <w:p>
      <w:pPr>
        <w:pStyle w:val="Normal"/>
        <w:bidi w:val="0"/>
        <w:jc w:val="left"/>
        <w:rPr/>
      </w:pPr>
      <w:r>
        <w:rPr/>
        <w:t>Rezolvarea temei pe azi, problemele la TC și TI , vor fi puse diseară.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https://www.youtube.com/watch?v=c_sTKyTZ3rI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Lucrați împreuna cu d-na.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TEOREMA  LUI  PITAGORA    SI  RECIPROCA  EI     în M pag.155, jos aveți o problemă rezolvată. Tema pe joi este M pag 156/ ex. 1,2,3,4.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c_sTKyTZ3r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43</Words>
  <Characters>234</Characters>
  <CharactersWithSpaces>284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2020-05-05T12:03:57Z</dcterms:created>
  <dc:creator/>
  <dc:description/>
  <dc:language>ro-RO</dc:language>
  <cp:lastModifiedBy/>
  <dcterms:modified xsi:type="dcterms:W3CDTF">2020-05-05T12:07:57Z</dcterms:modified>
  <cp:revision>1</cp:revision>
  <dc:subject/>
  <dc:title/>
</cp:coreProperties>
</file>