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FB" w:rsidRDefault="007D53FB" w:rsidP="007D53FB">
      <w:pPr>
        <w:jc w:val="center"/>
        <w:rPr>
          <w:b/>
        </w:rPr>
      </w:pPr>
    </w:p>
    <w:p w:rsidR="007D53FB" w:rsidRDefault="007D53FB" w:rsidP="007D53FB">
      <w:pPr>
        <w:jc w:val="center"/>
        <w:rPr>
          <w:b/>
        </w:rPr>
      </w:pPr>
    </w:p>
    <w:p w:rsidR="007D53FB" w:rsidRDefault="007D53FB" w:rsidP="007D53FB">
      <w:pPr>
        <w:jc w:val="center"/>
        <w:rPr>
          <w:b/>
        </w:rPr>
      </w:pPr>
      <w:r>
        <w:rPr>
          <w:b/>
        </w:rPr>
        <w:t>Complementul</w:t>
      </w:r>
    </w:p>
    <w:p w:rsidR="007D53FB" w:rsidRDefault="007D53FB" w:rsidP="007D53FB">
      <w:pPr>
        <w:jc w:val="center"/>
        <w:rPr>
          <w:b/>
        </w:rPr>
      </w:pPr>
      <w:r>
        <w:rPr>
          <w:b/>
        </w:rPr>
        <w:t>Clasa a VII-a</w:t>
      </w:r>
    </w:p>
    <w:p w:rsidR="007D53FB" w:rsidRDefault="007D53FB" w:rsidP="007D53FB">
      <w:pPr>
        <w:jc w:val="center"/>
        <w:rPr>
          <w:b/>
        </w:rPr>
      </w:pPr>
    </w:p>
    <w:p w:rsidR="007D53FB" w:rsidRPr="007D53FB" w:rsidRDefault="007D53FB" w:rsidP="007D53FB">
      <w:pPr>
        <w:pStyle w:val="ListParagraph"/>
        <w:numPr>
          <w:ilvl w:val="0"/>
          <w:numId w:val="1"/>
        </w:numPr>
        <w:rPr>
          <w:b/>
        </w:rPr>
      </w:pPr>
      <w:r>
        <w:t xml:space="preserve">Încercuiţi litera corespunzătoare  răspunsului corect:                                             </w:t>
      </w:r>
    </w:p>
    <w:p w:rsidR="007D53FB" w:rsidRDefault="007D53FB" w:rsidP="007D53FB">
      <w:pPr>
        <w:ind w:left="720"/>
      </w:pPr>
      <w:r>
        <w:t xml:space="preserve">•  În enunţul </w:t>
      </w:r>
      <w:r>
        <w:rPr>
          <w:i/>
        </w:rPr>
        <w:t xml:space="preserve">Copilul se poartă </w:t>
      </w:r>
      <w:r w:rsidRPr="00301767">
        <w:rPr>
          <w:i/>
          <w:u w:val="single"/>
        </w:rPr>
        <w:t>asemenea tatălui</w:t>
      </w:r>
      <w:r>
        <w:t>, cuvântul subliniat este:</w:t>
      </w:r>
    </w:p>
    <w:p w:rsidR="00470072" w:rsidRDefault="007D53FB" w:rsidP="007D53FB">
      <w:pPr>
        <w:pStyle w:val="ListParagraph"/>
        <w:numPr>
          <w:ilvl w:val="0"/>
          <w:numId w:val="4"/>
        </w:numPr>
      </w:pPr>
      <w:r>
        <w:t xml:space="preserve">complement circum. de mod, exprimat prin substantiv în D </w:t>
      </w:r>
    </w:p>
    <w:p w:rsidR="00470072" w:rsidRDefault="007D53FB" w:rsidP="007D53FB">
      <w:pPr>
        <w:pStyle w:val="ListParagraph"/>
        <w:numPr>
          <w:ilvl w:val="0"/>
          <w:numId w:val="4"/>
        </w:numPr>
      </w:pPr>
      <w:r>
        <w:t xml:space="preserve"> complement circum. de timp, exprimat prin substantiv în AC </w:t>
      </w:r>
    </w:p>
    <w:p w:rsidR="007D53FB" w:rsidRDefault="007D53FB" w:rsidP="007D53FB">
      <w:pPr>
        <w:pStyle w:val="ListParagraph"/>
        <w:numPr>
          <w:ilvl w:val="0"/>
          <w:numId w:val="4"/>
        </w:numPr>
      </w:pPr>
      <w:r>
        <w:t xml:space="preserve"> complement circum. de mod, exprimat prin substantiv în G</w:t>
      </w:r>
    </w:p>
    <w:p w:rsidR="007D53FB" w:rsidRDefault="007D53FB" w:rsidP="007D53FB">
      <w:pPr>
        <w:ind w:left="720"/>
      </w:pPr>
      <w:r>
        <w:t xml:space="preserve">•  În enunţul </w:t>
      </w:r>
      <w:r w:rsidRPr="00DA7E1A">
        <w:rPr>
          <w:i/>
        </w:rPr>
        <w:t xml:space="preserve">Câmpul se întinde </w:t>
      </w:r>
      <w:r w:rsidRPr="00301767">
        <w:rPr>
          <w:i/>
          <w:u w:val="single"/>
        </w:rPr>
        <w:t>înaintea-mi</w:t>
      </w:r>
      <w:r>
        <w:t>, cuvântul subliniat este;</w:t>
      </w:r>
    </w:p>
    <w:p w:rsidR="00470072" w:rsidRDefault="007D53FB" w:rsidP="007D53FB">
      <w:pPr>
        <w:pStyle w:val="ListParagraph"/>
        <w:numPr>
          <w:ilvl w:val="0"/>
          <w:numId w:val="5"/>
        </w:numPr>
      </w:pPr>
      <w:r>
        <w:t xml:space="preserve">complement circum. de loc exprimat prin pronume personal, formă neaccentuată, caz G  </w:t>
      </w:r>
    </w:p>
    <w:p w:rsidR="00470072" w:rsidRDefault="007D53FB" w:rsidP="007D53FB">
      <w:pPr>
        <w:pStyle w:val="ListParagraph"/>
        <w:numPr>
          <w:ilvl w:val="0"/>
          <w:numId w:val="5"/>
        </w:numPr>
      </w:pPr>
      <w:r>
        <w:t xml:space="preserve"> complement circum. de loc exprimat prin pronume personal, formă neaccentuată, caz D </w:t>
      </w:r>
    </w:p>
    <w:p w:rsidR="007D53FB" w:rsidRDefault="007D53FB" w:rsidP="007D53FB">
      <w:pPr>
        <w:pStyle w:val="ListParagraph"/>
        <w:numPr>
          <w:ilvl w:val="0"/>
          <w:numId w:val="5"/>
        </w:numPr>
      </w:pPr>
      <w:r>
        <w:t>complement circum. de loc exprimat prin pronume posesiv, caz G</w:t>
      </w:r>
    </w:p>
    <w:p w:rsidR="007D53FB" w:rsidRDefault="007D53FB" w:rsidP="007D53FB">
      <w:r>
        <w:t xml:space="preserve">            •    În enunţul </w:t>
      </w:r>
      <w:r>
        <w:rPr>
          <w:i/>
        </w:rPr>
        <w:t>Stă toată ziua şi mănâncă de trei ceasuri</w:t>
      </w:r>
      <w:r>
        <w:t>, complementele circumstanţiale de timp sunt:</w:t>
      </w:r>
    </w:p>
    <w:p w:rsidR="007D53FB" w:rsidRDefault="007D53FB" w:rsidP="007D53FB">
      <w:pPr>
        <w:pStyle w:val="ListParagraph"/>
        <w:numPr>
          <w:ilvl w:val="0"/>
          <w:numId w:val="6"/>
        </w:numPr>
      </w:pPr>
      <w:r>
        <w:t>toată ziua, trei ceasuri          b. ziua, trei                   c. ziua, ceasuri</w:t>
      </w:r>
    </w:p>
    <w:p w:rsidR="007D53FB" w:rsidRDefault="007D53FB" w:rsidP="007D53FB"/>
    <w:p w:rsidR="007D53FB" w:rsidRDefault="007D53FB" w:rsidP="007D53FB">
      <w:pPr>
        <w:pStyle w:val="ListParagraph"/>
        <w:numPr>
          <w:ilvl w:val="0"/>
          <w:numId w:val="1"/>
        </w:numPr>
      </w:pPr>
      <w:r>
        <w:t xml:space="preserve">Puneţi litera A, la sfârşitul propoziţiilor, dacă informaţiile sunt adevărate şi litera F, dacă informaţiile sunt false:                                                                                             </w:t>
      </w:r>
    </w:p>
    <w:p w:rsidR="007D53FB" w:rsidRDefault="007D53FB" w:rsidP="007D53FB">
      <w:pPr>
        <w:pStyle w:val="ListParagraph"/>
      </w:pPr>
      <w:r>
        <w:t xml:space="preserve">•  Cuvântul subliniat, din enunţul </w:t>
      </w:r>
      <w:r w:rsidRPr="00301767">
        <w:rPr>
          <w:i/>
          <w:u w:val="single"/>
        </w:rPr>
        <w:t>Dimineaţa</w:t>
      </w:r>
      <w:r>
        <w:rPr>
          <w:i/>
        </w:rPr>
        <w:t>, deasupra lanului de grâu, zboară ciocârliile</w:t>
      </w:r>
      <w:r>
        <w:t>, este complement circum. de timp, exprimat prin substantiv comun.</w:t>
      </w:r>
    </w:p>
    <w:p w:rsidR="007D53FB" w:rsidRDefault="007D53FB" w:rsidP="007D53FB">
      <w:pPr>
        <w:ind w:firstLine="720"/>
      </w:pPr>
      <w:r>
        <w:t xml:space="preserve">•   În enunţul </w:t>
      </w:r>
      <w:r>
        <w:rPr>
          <w:i/>
        </w:rPr>
        <w:t xml:space="preserve">Copilul dansează </w:t>
      </w:r>
      <w:r w:rsidRPr="00301767">
        <w:rPr>
          <w:i/>
          <w:u w:val="single"/>
        </w:rPr>
        <w:t>în jurul lui</w:t>
      </w:r>
      <w:r>
        <w:t>, cuvântul subliniat este complement circum. de loc, exprimat prin pronume personal.</w:t>
      </w:r>
    </w:p>
    <w:p w:rsidR="007D53FB" w:rsidRDefault="007D53FB" w:rsidP="007D53FB">
      <w:pPr>
        <w:ind w:firstLine="720"/>
      </w:pPr>
      <w:r>
        <w:t xml:space="preserve">• În enunţul </w:t>
      </w:r>
      <w:r>
        <w:rPr>
          <w:i/>
        </w:rPr>
        <w:t xml:space="preserve">Mergem </w:t>
      </w:r>
      <w:r w:rsidRPr="00301767">
        <w:rPr>
          <w:i/>
          <w:u w:val="single"/>
        </w:rPr>
        <w:t>pâş-pâş</w:t>
      </w:r>
      <w:r>
        <w:rPr>
          <w:i/>
        </w:rPr>
        <w:t xml:space="preserve"> la </w:t>
      </w:r>
      <w:r w:rsidRPr="007D53FB">
        <w:rPr>
          <w:i/>
        </w:rPr>
        <w:t xml:space="preserve">ceilalţi </w:t>
      </w:r>
      <w:r>
        <w:rPr>
          <w:i/>
        </w:rPr>
        <w:t>copii</w:t>
      </w:r>
      <w:r>
        <w:t>, cuvintul subliniat este complement circum. de mod.</w:t>
      </w:r>
    </w:p>
    <w:p w:rsidR="007D53FB" w:rsidRDefault="007D53FB" w:rsidP="007D53FB">
      <w:pPr>
        <w:ind w:firstLine="720"/>
      </w:pPr>
      <w:r>
        <w:t xml:space="preserve">• În enunţul  </w:t>
      </w:r>
      <w:r w:rsidRPr="00FB3196">
        <w:rPr>
          <w:i/>
        </w:rPr>
        <w:t xml:space="preserve">A rămas </w:t>
      </w:r>
      <w:r w:rsidRPr="00301767">
        <w:rPr>
          <w:i/>
          <w:u w:val="single"/>
        </w:rPr>
        <w:t>neatent</w:t>
      </w:r>
      <w:r w:rsidRPr="00FB3196">
        <w:rPr>
          <w:i/>
        </w:rPr>
        <w:t>, aşa cum îl ştiam</w:t>
      </w:r>
      <w:r>
        <w:t>, cuvântul subliniat este complement circum. de mod.</w:t>
      </w:r>
    </w:p>
    <w:p w:rsidR="007D53FB" w:rsidRDefault="007D53FB" w:rsidP="007D53FB">
      <w:pPr>
        <w:ind w:firstLine="720"/>
      </w:pPr>
      <w:r>
        <w:t xml:space="preserve">•  În enunţul </w:t>
      </w:r>
      <w:r>
        <w:rPr>
          <w:i/>
        </w:rPr>
        <w:t>Ieri am mers fără a ne grăbi spre şcoală</w:t>
      </w:r>
      <w:r>
        <w:t>, există, în ordine un complement circum. de timp, un complement circum. de mod, un complement circum. de loc.</w:t>
      </w:r>
    </w:p>
    <w:p w:rsidR="007D53FB" w:rsidRDefault="007D53FB" w:rsidP="007D53FB">
      <w:pPr>
        <w:ind w:firstLine="720"/>
      </w:pPr>
    </w:p>
    <w:p w:rsidR="007D53FB" w:rsidRPr="00B221D7" w:rsidRDefault="007D53FB" w:rsidP="007D53FB">
      <w:pPr>
        <w:jc w:val="both"/>
        <w:rPr>
          <w:b/>
        </w:rPr>
      </w:pPr>
      <w:r w:rsidRPr="00301767">
        <w:t xml:space="preserve">3. </w:t>
      </w:r>
      <w:r w:rsidRPr="008A4904">
        <w:t>Alcătuiţi enunţuri în care să</w:t>
      </w:r>
      <w:r>
        <w:t xml:space="preserve"> aveţi următoarele:                                                                </w:t>
      </w:r>
    </w:p>
    <w:p w:rsidR="007D53FB" w:rsidRDefault="007D53FB" w:rsidP="007D53FB">
      <w:pPr>
        <w:jc w:val="both"/>
      </w:pPr>
      <w:r>
        <w:t>- un complement circum. de timp exprimat prin adverb de timp de timp</w:t>
      </w:r>
    </w:p>
    <w:p w:rsidR="007D53FB" w:rsidRDefault="007D53FB" w:rsidP="007D53FB">
      <w:pPr>
        <w:jc w:val="both"/>
      </w:pPr>
    </w:p>
    <w:p w:rsidR="007D53FB" w:rsidRDefault="007D53FB" w:rsidP="007D53FB">
      <w:pPr>
        <w:jc w:val="both"/>
      </w:pPr>
    </w:p>
    <w:p w:rsidR="007D53FB" w:rsidRDefault="007D53FB" w:rsidP="007D53FB">
      <w:pPr>
        <w:jc w:val="both"/>
      </w:pPr>
      <w:r>
        <w:t>-un complement circumstanţial de mod exprimat prin substantiv</w:t>
      </w:r>
    </w:p>
    <w:p w:rsidR="007D53FB" w:rsidRDefault="007D53FB" w:rsidP="007D53FB">
      <w:pPr>
        <w:jc w:val="both"/>
      </w:pPr>
    </w:p>
    <w:p w:rsidR="007D53FB" w:rsidRDefault="007D53FB" w:rsidP="007D53FB">
      <w:pPr>
        <w:jc w:val="both"/>
      </w:pPr>
    </w:p>
    <w:p w:rsidR="007D53FB" w:rsidRDefault="007D53FB" w:rsidP="007D53FB">
      <w:pPr>
        <w:jc w:val="both"/>
      </w:pPr>
      <w:r>
        <w:t>-un complement circumstanţial de scop exprimat prin verb la mod infinitiv</w:t>
      </w:r>
    </w:p>
    <w:p w:rsidR="007D53FB" w:rsidRDefault="007D53FB" w:rsidP="007D53FB">
      <w:pPr>
        <w:jc w:val="both"/>
      </w:pPr>
    </w:p>
    <w:p w:rsidR="007D53FB" w:rsidRDefault="007D53FB" w:rsidP="007D53FB">
      <w:pPr>
        <w:jc w:val="both"/>
      </w:pPr>
    </w:p>
    <w:p w:rsidR="007D53FB" w:rsidRDefault="007D53FB" w:rsidP="007D53FB">
      <w:pPr>
        <w:jc w:val="both"/>
      </w:pPr>
      <w:r>
        <w:t>-un complement circumstanţial de cauză exprimat prin substantiv</w:t>
      </w:r>
    </w:p>
    <w:p w:rsidR="007D53FB" w:rsidRDefault="007D53FB" w:rsidP="007D53FB">
      <w:pPr>
        <w:jc w:val="both"/>
      </w:pPr>
    </w:p>
    <w:p w:rsidR="007D53FB" w:rsidRDefault="007D53FB" w:rsidP="007D53FB">
      <w:pPr>
        <w:jc w:val="both"/>
      </w:pPr>
    </w:p>
    <w:p w:rsidR="007D53FB" w:rsidRDefault="007D53FB" w:rsidP="007D53FB">
      <w:pPr>
        <w:jc w:val="both"/>
      </w:pPr>
    </w:p>
    <w:p w:rsidR="007D53FB" w:rsidRPr="00421BCB" w:rsidRDefault="007D53FB" w:rsidP="007D53FB">
      <w:pPr>
        <w:jc w:val="both"/>
        <w:rPr>
          <w:b/>
        </w:rPr>
      </w:pPr>
      <w:r>
        <w:t xml:space="preserve">4. Asociaţi cifrele din coloana A cu literele din coloana B, în ceea ce priveşte raspunsurile pentru cuvintele subliniate:                                                                                                                   </w:t>
      </w:r>
    </w:p>
    <w:p w:rsidR="007D53FB" w:rsidRDefault="007D53FB" w:rsidP="007D53FB">
      <w:pPr>
        <w:jc w:val="center"/>
        <w:rPr>
          <w:b/>
        </w:rPr>
      </w:pPr>
      <w:r w:rsidRPr="00D02691">
        <w:rPr>
          <w:b/>
        </w:rPr>
        <w:t>A</w:t>
      </w:r>
    </w:p>
    <w:p w:rsidR="007D53FB" w:rsidRPr="00D02691" w:rsidRDefault="007D53FB" w:rsidP="007D53F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b/>
        </w:rPr>
      </w:pPr>
      <w:r>
        <w:t xml:space="preserve">Ne-am adunat </w:t>
      </w:r>
      <w:r w:rsidRPr="00D4794F">
        <w:rPr>
          <w:u w:val="single"/>
        </w:rPr>
        <w:t>în jurul focului</w:t>
      </w:r>
      <w:r>
        <w:t>.</w:t>
      </w:r>
    </w:p>
    <w:p w:rsidR="007D53FB" w:rsidRPr="00421BCB" w:rsidRDefault="007D53FB" w:rsidP="007D53F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b/>
        </w:rPr>
      </w:pPr>
      <w:r>
        <w:t xml:space="preserve">Am jucat două reprize şi </w:t>
      </w:r>
      <w:r w:rsidRPr="00D4794F">
        <w:rPr>
          <w:u w:val="single"/>
        </w:rPr>
        <w:t>pe parcursul celor două</w:t>
      </w:r>
      <w:r>
        <w:t xml:space="preserve"> am înscris trei goluri.</w:t>
      </w:r>
    </w:p>
    <w:p w:rsidR="007D53FB" w:rsidRPr="00D02691" w:rsidRDefault="007D53FB" w:rsidP="007D53F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b/>
        </w:rPr>
      </w:pPr>
      <w:r>
        <w:t xml:space="preserve">M-a ascultat </w:t>
      </w:r>
      <w:r w:rsidRPr="00D4794F">
        <w:rPr>
          <w:u w:val="single"/>
        </w:rPr>
        <w:t>cu atenţie</w:t>
      </w:r>
      <w:r>
        <w:t>.</w:t>
      </w:r>
    </w:p>
    <w:p w:rsidR="007D53FB" w:rsidRPr="00D02691" w:rsidRDefault="00470072" w:rsidP="007D53F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b/>
        </w:rPr>
      </w:pPr>
      <w:r>
        <w:t xml:space="preserve">Andrei plânge </w:t>
      </w:r>
      <w:r w:rsidRPr="00470072">
        <w:rPr>
          <w:u w:val="single"/>
        </w:rPr>
        <w:t>de foame</w:t>
      </w:r>
      <w:r w:rsidR="007D53FB">
        <w:t>.</w:t>
      </w:r>
    </w:p>
    <w:p w:rsidR="007D53FB" w:rsidRPr="00470072" w:rsidRDefault="00470072" w:rsidP="007D53F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b/>
        </w:rPr>
      </w:pPr>
      <w:r>
        <w:t xml:space="preserve">Elevii silitori se pregătesc </w:t>
      </w:r>
      <w:r w:rsidRPr="00470072">
        <w:rPr>
          <w:u w:val="single"/>
        </w:rPr>
        <w:t>pentru test</w:t>
      </w:r>
      <w:r w:rsidR="007D53FB" w:rsidRPr="00470072">
        <w:rPr>
          <w:u w:val="single"/>
        </w:rPr>
        <w:t>.</w:t>
      </w:r>
    </w:p>
    <w:p w:rsidR="00470072" w:rsidRPr="00D02691" w:rsidRDefault="00470072" w:rsidP="007D53F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b/>
        </w:rPr>
      </w:pPr>
      <w:r w:rsidRPr="00470072">
        <w:t xml:space="preserve">Astăzi învățăm </w:t>
      </w:r>
      <w:r>
        <w:rPr>
          <w:u w:val="single"/>
        </w:rPr>
        <w:t>despre complement.</w:t>
      </w:r>
    </w:p>
    <w:p w:rsidR="007D53FB" w:rsidRDefault="007D53FB" w:rsidP="007D53FB">
      <w:pPr>
        <w:pStyle w:val="ListParagraph"/>
        <w:jc w:val="both"/>
      </w:pPr>
    </w:p>
    <w:p w:rsidR="007D53FB" w:rsidRDefault="007D53FB" w:rsidP="007D53FB">
      <w:pPr>
        <w:pStyle w:val="ListParagraph"/>
        <w:jc w:val="center"/>
        <w:rPr>
          <w:b/>
        </w:rPr>
      </w:pPr>
      <w:r>
        <w:rPr>
          <w:b/>
        </w:rPr>
        <w:t>B</w:t>
      </w:r>
    </w:p>
    <w:p w:rsidR="007D53FB" w:rsidRPr="005246E6" w:rsidRDefault="007D53FB" w:rsidP="007D53FB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/>
        </w:rPr>
      </w:pPr>
      <w:r>
        <w:t>complement circumstanţial de mod exprimat prin substantiv cu prepoziţie în AC</w:t>
      </w:r>
    </w:p>
    <w:p w:rsidR="007D53FB" w:rsidRPr="005246E6" w:rsidRDefault="00470072" w:rsidP="007D53FB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/>
        </w:rPr>
      </w:pPr>
      <w:r>
        <w:t>complement circumstanţial de scop exprimat prin substantiv</w:t>
      </w:r>
    </w:p>
    <w:p w:rsidR="007D53FB" w:rsidRPr="00C51298" w:rsidRDefault="007D53FB" w:rsidP="007D53FB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/>
        </w:rPr>
      </w:pPr>
      <w:r>
        <w:t>complement circumstanţial de timp exprimat prin numeral cardinal</w:t>
      </w:r>
    </w:p>
    <w:p w:rsidR="007D53FB" w:rsidRPr="00C51298" w:rsidRDefault="007D53FB" w:rsidP="007D53FB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/>
        </w:rPr>
      </w:pPr>
      <w:r>
        <w:t>atribut adjectival, exprimat prin adjectiv provenit din verb la participiu</w:t>
      </w:r>
    </w:p>
    <w:p w:rsidR="007D53FB" w:rsidRPr="00C51298" w:rsidRDefault="007D53FB" w:rsidP="007D53FB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/>
        </w:rPr>
      </w:pPr>
      <w:r>
        <w:t>complement circumstanţial de loc exprimat prin substantiv</w:t>
      </w:r>
    </w:p>
    <w:p w:rsidR="007D53FB" w:rsidRPr="00C51298" w:rsidRDefault="00470072" w:rsidP="007D53FB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/>
        </w:rPr>
      </w:pPr>
      <w:r>
        <w:t>complement circumstanţial de cauză exprimat prin substantiv</w:t>
      </w:r>
    </w:p>
    <w:p w:rsidR="007D53FB" w:rsidRPr="00470072" w:rsidRDefault="007D53FB" w:rsidP="007D53FB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/>
        </w:rPr>
      </w:pPr>
      <w:r>
        <w:t>subiect exprimat prin interjecţie</w:t>
      </w:r>
    </w:p>
    <w:p w:rsidR="00470072" w:rsidRPr="00421BCB" w:rsidRDefault="00270E90" w:rsidP="007D53FB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/>
        </w:rPr>
      </w:pPr>
      <w:r>
        <w:t>complement prepoziț</w:t>
      </w:r>
      <w:bookmarkStart w:id="0" w:name="_GoBack"/>
      <w:bookmarkEnd w:id="0"/>
      <w:r w:rsidR="00470072">
        <w:t>ional exprimat prin substantiv</w:t>
      </w:r>
    </w:p>
    <w:p w:rsidR="007D53FB" w:rsidRPr="00421BCB" w:rsidRDefault="007D53FB" w:rsidP="007D53FB">
      <w:pPr>
        <w:pStyle w:val="ListParagraph"/>
        <w:spacing w:after="200" w:line="276" w:lineRule="auto"/>
        <w:ind w:left="1080"/>
        <w:jc w:val="both"/>
        <w:rPr>
          <w:b/>
        </w:rPr>
      </w:pPr>
    </w:p>
    <w:p w:rsidR="007D53FB" w:rsidRDefault="007D53FB" w:rsidP="007D53FB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b/>
        </w:rPr>
      </w:pPr>
      <w:r>
        <w:rPr>
          <w:b/>
        </w:rPr>
        <w:t>……</w:t>
      </w:r>
    </w:p>
    <w:p w:rsidR="007D53FB" w:rsidRDefault="007D53FB" w:rsidP="007D53FB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b/>
        </w:rPr>
      </w:pPr>
      <w:r>
        <w:rPr>
          <w:b/>
        </w:rPr>
        <w:t>……</w:t>
      </w:r>
    </w:p>
    <w:p w:rsidR="007D53FB" w:rsidRDefault="007D53FB" w:rsidP="007D53FB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b/>
        </w:rPr>
      </w:pPr>
      <w:r>
        <w:rPr>
          <w:b/>
        </w:rPr>
        <w:t>……</w:t>
      </w:r>
    </w:p>
    <w:p w:rsidR="007D53FB" w:rsidRDefault="007D53FB" w:rsidP="007D53FB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b/>
        </w:rPr>
      </w:pPr>
      <w:r>
        <w:rPr>
          <w:b/>
        </w:rPr>
        <w:t>…….</w:t>
      </w:r>
    </w:p>
    <w:p w:rsidR="007D53FB" w:rsidRDefault="007D53FB" w:rsidP="007D53FB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b/>
        </w:rPr>
      </w:pPr>
      <w:r>
        <w:rPr>
          <w:b/>
        </w:rPr>
        <w:t>…….</w:t>
      </w:r>
    </w:p>
    <w:p w:rsidR="00470072" w:rsidRDefault="00470072" w:rsidP="007D53FB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b/>
        </w:rPr>
      </w:pPr>
      <w:r>
        <w:rPr>
          <w:b/>
        </w:rPr>
        <w:t>........</w:t>
      </w:r>
    </w:p>
    <w:p w:rsidR="007D53FB" w:rsidRPr="00077073" w:rsidRDefault="007D53FB" w:rsidP="007D53FB">
      <w:pPr>
        <w:spacing w:after="200" w:line="276" w:lineRule="auto"/>
        <w:ind w:left="1080"/>
        <w:jc w:val="both"/>
        <w:rPr>
          <w:b/>
        </w:rPr>
      </w:pPr>
    </w:p>
    <w:p w:rsidR="007D53FB" w:rsidRDefault="007D53FB" w:rsidP="007D53FB">
      <w:pPr>
        <w:pStyle w:val="ListParagraph"/>
        <w:ind w:left="1080"/>
        <w:jc w:val="both"/>
      </w:pPr>
    </w:p>
    <w:p w:rsidR="007D53FB" w:rsidRPr="00C51298" w:rsidRDefault="007D53FB" w:rsidP="007D53FB">
      <w:pPr>
        <w:pStyle w:val="ListParagraph"/>
        <w:ind w:left="1080"/>
        <w:jc w:val="both"/>
        <w:rPr>
          <w:b/>
        </w:rPr>
      </w:pPr>
    </w:p>
    <w:p w:rsidR="007D53FB" w:rsidRDefault="007D53FB" w:rsidP="007D53FB">
      <w:pPr>
        <w:jc w:val="both"/>
        <w:rPr>
          <w:b/>
        </w:rPr>
      </w:pPr>
    </w:p>
    <w:p w:rsidR="007D53FB" w:rsidRDefault="007D53FB" w:rsidP="007D53FB">
      <w:pPr>
        <w:pStyle w:val="ListParagraph"/>
      </w:pPr>
    </w:p>
    <w:p w:rsidR="007D53FB" w:rsidRDefault="007D53FB" w:rsidP="007D53FB">
      <w:pPr>
        <w:pStyle w:val="ListParagraph"/>
      </w:pPr>
    </w:p>
    <w:p w:rsidR="007D53FB" w:rsidRDefault="007D53FB" w:rsidP="007D53FB">
      <w:pPr>
        <w:pStyle w:val="ListParagraph"/>
      </w:pPr>
    </w:p>
    <w:p w:rsidR="00DE5794" w:rsidRDefault="00DE5794" w:rsidP="00DE5794">
      <w:pPr>
        <w:ind w:firstLine="720"/>
        <w:jc w:val="right"/>
        <w:rPr>
          <w:b/>
          <w:bCs/>
          <w:sz w:val="28"/>
          <w:szCs w:val="28"/>
        </w:rPr>
      </w:pPr>
      <w:r>
        <w:rPr>
          <w:b/>
          <w:bCs/>
        </w:rPr>
        <w:sym w:font="Wingdings" w:char="F04A"/>
      </w:r>
      <w:r>
        <w:rPr>
          <w:b/>
          <w:bCs/>
          <w:i/>
          <w:iCs/>
        </w:rPr>
        <w:t>Succes!</w:t>
      </w:r>
    </w:p>
    <w:p w:rsidR="007D53FB" w:rsidRDefault="007D53FB" w:rsidP="00DE5794">
      <w:pPr>
        <w:pStyle w:val="ListParagraph"/>
        <w:jc w:val="right"/>
      </w:pPr>
    </w:p>
    <w:p w:rsidR="007D53FB" w:rsidRDefault="007D53FB" w:rsidP="007D53FB">
      <w:pPr>
        <w:pStyle w:val="ListParagraph"/>
      </w:pPr>
    </w:p>
    <w:p w:rsidR="007D53FB" w:rsidRDefault="007D53FB" w:rsidP="007D53FB">
      <w:pPr>
        <w:pStyle w:val="ListParagraph"/>
      </w:pPr>
    </w:p>
    <w:p w:rsidR="00D34E4E" w:rsidRDefault="00D34E4E"/>
    <w:sectPr w:rsidR="00D34E4E" w:rsidSect="00796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6D9B"/>
    <w:multiLevelType w:val="hybridMultilevel"/>
    <w:tmpl w:val="F37C9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306CF"/>
    <w:multiLevelType w:val="hybridMultilevel"/>
    <w:tmpl w:val="AA74C7CA"/>
    <w:lvl w:ilvl="0" w:tplc="014C2E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9B69F0"/>
    <w:multiLevelType w:val="hybridMultilevel"/>
    <w:tmpl w:val="88C451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52101"/>
    <w:multiLevelType w:val="hybridMultilevel"/>
    <w:tmpl w:val="E65E6A0E"/>
    <w:lvl w:ilvl="0" w:tplc="AEF212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491B9D"/>
    <w:multiLevelType w:val="hybridMultilevel"/>
    <w:tmpl w:val="FA90E89A"/>
    <w:lvl w:ilvl="0" w:tplc="CCBE3D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5A312F"/>
    <w:multiLevelType w:val="hybridMultilevel"/>
    <w:tmpl w:val="0D0CE326"/>
    <w:lvl w:ilvl="0" w:tplc="BE9CF0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B166D8"/>
    <w:multiLevelType w:val="hybridMultilevel"/>
    <w:tmpl w:val="44B66918"/>
    <w:lvl w:ilvl="0" w:tplc="F306D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4F0C65"/>
    <w:multiLevelType w:val="hybridMultilevel"/>
    <w:tmpl w:val="18E0BC42"/>
    <w:lvl w:ilvl="0" w:tplc="7826D202">
      <w:start w:val="1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>
    <w:nsid w:val="7A655053"/>
    <w:multiLevelType w:val="hybridMultilevel"/>
    <w:tmpl w:val="1FF08446"/>
    <w:lvl w:ilvl="0" w:tplc="B5261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1FA0"/>
    <w:rsid w:val="00270E90"/>
    <w:rsid w:val="00470072"/>
    <w:rsid w:val="004F4DAA"/>
    <w:rsid w:val="00641FA0"/>
    <w:rsid w:val="007964CC"/>
    <w:rsid w:val="007D53FB"/>
    <w:rsid w:val="00875AA6"/>
    <w:rsid w:val="00D34E4E"/>
    <w:rsid w:val="00DE5794"/>
    <w:rsid w:val="00E82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dcterms:created xsi:type="dcterms:W3CDTF">2020-05-14T03:47:00Z</dcterms:created>
  <dcterms:modified xsi:type="dcterms:W3CDTF">2020-05-14T03:48:00Z</dcterms:modified>
</cp:coreProperties>
</file>