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Marți,12.05:</w:t>
      </w:r>
    </w:p>
    <w:p>
      <w:pPr>
        <w:pStyle w:val="Normal"/>
        <w:bidi w:val="0"/>
        <w:jc w:val="left"/>
        <w:rPr/>
      </w:pPr>
      <w:r>
        <w:rPr/>
        <w:t>Verificați tema pe luni. Apoi continuam M pag.158, recapitulare unghiuri, Ex.1,2,3  și faceți și testul de la 159. Îl discutam miercuri.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39914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LibreOffice/6.3.3.2$Windows_X86_64 LibreOffice_project/a64200df03143b798afd1ec74a12ab50359878ed</Application>
  <Pages>1</Pages>
  <Words>22</Words>
  <Characters>127</Characters>
  <CharactersWithSpaces>148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2020-05-12T09:15:18Z</dcterms:created>
  <dc:creator/>
  <dc:description/>
  <dc:language>ro-RO</dc:language>
  <cp:lastModifiedBy/>
  <dcterms:modified xsi:type="dcterms:W3CDTF">2020-05-12T09:18:56Z</dcterms:modified>
  <cp:revision>1</cp:revision>
  <dc:subject/>
  <dc:title/>
</cp:coreProperties>
</file>