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/>
        </w:r>
      </w:hyperlink>
    </w:p>
    <w:p>
      <w:pPr>
        <w:pStyle w:val="Normal"/>
        <w:bidi w:val="0"/>
        <w:jc w:val="left"/>
        <w:rPr/>
      </w:pPr>
      <w:r>
        <w:rPr/>
        <w:t>Joi,26.03: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 trimit clipul cu teoria pentru piramida hexagonala regulata ( de miercuri la Telescoala).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https://www.youtube.com/watch?v=7zYdfaxrXjc&amp;list=PLxO8-C91Lp92xRiauh3jJUZxl2e32QTsU&amp;index=37&amp;fbclid=IwAR35Ovhv3kPtcVP4A8mk14_jhk4WKkCDRVaaDU8u5Ew5MbZVINMnf3NaTs0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Aveți teoria din nou în culegere, pag.196.Completati pe caiet esentialul. Pe marți, din culegere de la pag.  197/probl.3,4,7,9.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Luni și miercuri va fi algebra.</w:t>
      </w:r>
    </w:p>
    <w:p>
      <w:pPr>
        <w:pStyle w:val="Normal"/>
        <w:bidi w:val="0"/>
        <w:jc w:val="left"/>
        <w:rPr/>
      </w:pPr>
      <w:r>
        <w:rPr/>
        <w:t>Aștept să-mi trimiteți rezultatele la simulari.</w:t>
      </w:r>
    </w:p>
    <w:p>
      <w:pPr>
        <w:pStyle w:val="Normal"/>
        <w:bidi w:val="0"/>
        <w:jc w:val="left"/>
        <w:rPr/>
      </w:pPr>
      <w:r>
        <w:rPr/>
        <w:t>Aveți grija de voi!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zYdfaxrXjc&amp;list=PLxO8-C91Lp92xRiauh3jJUZxl2e32QTsU&amp;index=37&amp;fbclid=IwAR35Ovhv3kPtcVP4A8mk14_jhk4WKkCDRVaaDU8u5Ew5MbZVINMnf3NaTs0" TargetMode="External"/><Relationship Id="rId3" Type="http://schemas.openxmlformats.org/officeDocument/2006/relationships/hyperlink" Target="https://www.youtube.com/watch?v=7zYdfaxrXjc&amp;list=PLxO8-C91Lp92xRiauh3jJUZxl2e32QTsU&amp;index=37&amp;fbclid=IwAR35Ovhv3kPtcVP4A8mk14_jhk4WKkCDRVaaDU8u5Ew5MbZVINMnf3NaTs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50</Words>
  <CharactersWithSpaces>488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2020-03-25T21:34:32Z</dcterms:created>
  <dc:creator/>
  <dc:description/>
  <dc:language>ro-RO</dc:language>
  <cp:lastModifiedBy/>
  <dcterms:modified xsi:type="dcterms:W3CDTF">2020-03-25T21:38:51Z</dcterms:modified>
  <cp:revision>1</cp:revision>
  <dc:subject/>
  <dc:title/>
</cp:coreProperties>
</file>