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B5BA9" w14:textId="77777777" w:rsidR="007021CD" w:rsidRDefault="007021CD" w:rsidP="007021CD">
      <w:pPr>
        <w:jc w:val="center"/>
        <w:rPr>
          <w:b/>
          <w:bCs/>
        </w:rPr>
      </w:pPr>
      <w:r>
        <w:rPr>
          <w:b/>
          <w:bCs/>
        </w:rPr>
        <w:t xml:space="preserve">Complementul circumstanțial de mod </w:t>
      </w:r>
    </w:p>
    <w:p w14:paraId="1888545D" w14:textId="77777777" w:rsidR="007021CD" w:rsidRDefault="007021CD" w:rsidP="007021CD">
      <w:pPr>
        <w:jc w:val="center"/>
        <w:rPr>
          <w:b/>
          <w:bCs/>
        </w:rPr>
      </w:pPr>
    </w:p>
    <w:p w14:paraId="411931D3" w14:textId="2BCE5155" w:rsidR="007021CD" w:rsidRDefault="00105267" w:rsidP="007021CD">
      <w:r>
        <w:rPr>
          <w:b/>
          <w:bCs/>
        </w:rPr>
        <w:t xml:space="preserve">Definitie: </w:t>
      </w:r>
      <w:r w:rsidR="0067594D">
        <w:rPr>
          <w:i/>
          <w:iCs/>
        </w:rPr>
        <w:t>Complementul circumstanțial de mod (</w:t>
      </w:r>
      <w:r w:rsidR="0067594D">
        <w:t>c.c.m.</w:t>
      </w:r>
      <w:r w:rsidR="0027759E">
        <w:t>) este partea secundară de propoziți</w:t>
      </w:r>
      <w:r w:rsidR="00CD2428">
        <w:t xml:space="preserve">e  care arată felul in care se desfășoară o acțiune </w:t>
      </w:r>
      <w:r w:rsidR="00F60056">
        <w:t>sau felul în care se înfățișează o stare, o însușire</w:t>
      </w:r>
      <w:r w:rsidR="00F97D01">
        <w:t xml:space="preserve">. </w:t>
      </w:r>
    </w:p>
    <w:p w14:paraId="251304C5" w14:textId="0DF6C3E7" w:rsidR="00F97D01" w:rsidRDefault="00F97D01" w:rsidP="007021CD">
      <w:r>
        <w:t>Complementul circumstanțial de mod răspunde la întrebările</w:t>
      </w:r>
      <w:r w:rsidR="00261889">
        <w:t xml:space="preserve">: care?, </w:t>
      </w:r>
      <w:r w:rsidR="00181D63">
        <w:t>în ce fel?, în ce mod?</w:t>
      </w:r>
      <w:r w:rsidR="0044562A">
        <w:t>.</w:t>
      </w:r>
    </w:p>
    <w:p w14:paraId="0F60B363" w14:textId="7FAAC328" w:rsidR="0044562A" w:rsidRDefault="0044562A" w:rsidP="007021CD">
      <w:r>
        <w:t>Complementul circumstanțial de mod determină:</w:t>
      </w:r>
    </w:p>
    <w:p w14:paraId="550DCA91" w14:textId="2AA447F1" w:rsidR="0044562A" w:rsidRPr="00E40F5B" w:rsidRDefault="00171A52" w:rsidP="00171A52">
      <w:pPr>
        <w:pStyle w:val="Paragrafoelenco"/>
        <w:numPr>
          <w:ilvl w:val="0"/>
          <w:numId w:val="1"/>
        </w:numPr>
        <w:rPr>
          <w:color w:val="4472C4" w:themeColor="accent1"/>
        </w:rPr>
      </w:pPr>
      <w:r>
        <w:rPr>
          <w:b/>
          <w:bCs/>
        </w:rPr>
        <w:t>Un verb</w:t>
      </w:r>
      <w:r>
        <w:t xml:space="preserve">: </w:t>
      </w:r>
      <w:r w:rsidR="00E40F5B">
        <w:t xml:space="preserve">Mihai </w:t>
      </w:r>
      <w:r w:rsidR="00E40F5B">
        <w:rPr>
          <w:u w:val="single"/>
        </w:rPr>
        <w:t xml:space="preserve">lucrează </w:t>
      </w:r>
      <w:r w:rsidR="00E40F5B">
        <w:t xml:space="preserve">cu atenție. </w:t>
      </w:r>
    </w:p>
    <w:p w14:paraId="7B68C289" w14:textId="658958F3" w:rsidR="00E40F5B" w:rsidRPr="00A9092A" w:rsidRDefault="00E40F5B" w:rsidP="00171A52">
      <w:pPr>
        <w:pStyle w:val="Paragrafoelenco"/>
        <w:numPr>
          <w:ilvl w:val="0"/>
          <w:numId w:val="1"/>
        </w:numPr>
        <w:rPr>
          <w:color w:val="4472C4" w:themeColor="accent1"/>
        </w:rPr>
      </w:pPr>
      <w:r>
        <w:rPr>
          <w:b/>
          <w:bCs/>
        </w:rPr>
        <w:t>O locutiune verbală</w:t>
      </w:r>
      <w:r w:rsidR="009E24CA">
        <w:rPr>
          <w:b/>
          <w:bCs/>
        </w:rPr>
        <w:t xml:space="preserve">: </w:t>
      </w:r>
      <w:r w:rsidR="009E24CA">
        <w:rPr>
          <w:u w:val="single"/>
        </w:rPr>
        <w:t xml:space="preserve">A băgat de seamă </w:t>
      </w:r>
      <w:r w:rsidR="00A9092A">
        <w:t xml:space="preserve"> greșeala cu ușurință. </w:t>
      </w:r>
    </w:p>
    <w:p w14:paraId="61265CB5" w14:textId="3040485E" w:rsidR="00A9092A" w:rsidRPr="00DB3098" w:rsidRDefault="00A9092A" w:rsidP="00171A52">
      <w:pPr>
        <w:pStyle w:val="Paragrafoelenco"/>
        <w:numPr>
          <w:ilvl w:val="0"/>
          <w:numId w:val="1"/>
        </w:numPr>
        <w:rPr>
          <w:color w:val="4472C4" w:themeColor="accent1"/>
        </w:rPr>
      </w:pPr>
      <w:r>
        <w:rPr>
          <w:b/>
          <w:bCs/>
        </w:rPr>
        <w:t>O interjectie:</w:t>
      </w:r>
      <w:r>
        <w:t xml:space="preserve"> </w:t>
      </w:r>
      <w:r w:rsidR="00DB3098">
        <w:rPr>
          <w:u w:val="single"/>
        </w:rPr>
        <w:t xml:space="preserve">Hai </w:t>
      </w:r>
      <w:r w:rsidR="00DB3098">
        <w:t>repede!</w:t>
      </w:r>
    </w:p>
    <w:p w14:paraId="2D25022F" w14:textId="39FF2968" w:rsidR="00DB3098" w:rsidRPr="00960711" w:rsidRDefault="00DB3098" w:rsidP="00171A52">
      <w:pPr>
        <w:pStyle w:val="Paragrafoelenco"/>
        <w:numPr>
          <w:ilvl w:val="0"/>
          <w:numId w:val="1"/>
        </w:numPr>
        <w:rPr>
          <w:color w:val="4472C4" w:themeColor="accent1"/>
        </w:rPr>
      </w:pPr>
      <w:r>
        <w:rPr>
          <w:b/>
          <w:bCs/>
        </w:rPr>
        <w:t xml:space="preserve">Un adverb: </w:t>
      </w:r>
      <w:r w:rsidR="00273605">
        <w:t xml:space="preserve">Ne-am distrat destul de  </w:t>
      </w:r>
      <w:r w:rsidR="00273605">
        <w:rPr>
          <w:u w:val="single"/>
        </w:rPr>
        <w:t xml:space="preserve">bine. </w:t>
      </w:r>
    </w:p>
    <w:p w14:paraId="0CE45440" w14:textId="33E1557C" w:rsidR="00960711" w:rsidRPr="00AE3E4F" w:rsidRDefault="00960711" w:rsidP="00171A52">
      <w:pPr>
        <w:pStyle w:val="Paragrafoelenco"/>
        <w:numPr>
          <w:ilvl w:val="0"/>
          <w:numId w:val="1"/>
        </w:numPr>
        <w:rPr>
          <w:color w:val="4472C4" w:themeColor="accent1"/>
        </w:rPr>
      </w:pPr>
      <w:r>
        <w:rPr>
          <w:b/>
          <w:bCs/>
        </w:rPr>
        <w:t xml:space="preserve">Un adjectiv: </w:t>
      </w:r>
      <w:r>
        <w:t xml:space="preserve">Era </w:t>
      </w:r>
      <w:r w:rsidR="00AE3E4F">
        <w:rPr>
          <w:u w:val="single"/>
        </w:rPr>
        <w:t xml:space="preserve">frumoasă  </w:t>
      </w:r>
      <w:r w:rsidR="00AE3E4F">
        <w:t>ca o floare.</w:t>
      </w:r>
    </w:p>
    <w:p w14:paraId="66994CE3" w14:textId="4961F68E" w:rsidR="00AE3E4F" w:rsidRDefault="00AE3E4F" w:rsidP="00AE3E4F">
      <w:r>
        <w:t xml:space="preserve">Complementul circumstanțial de mod </w:t>
      </w:r>
      <w:r w:rsidR="00DB4A63">
        <w:t>se exprimă prin:</w:t>
      </w:r>
    </w:p>
    <w:p w14:paraId="4E3C8EDC" w14:textId="48472791" w:rsidR="00DB4A63" w:rsidRPr="005B2E56" w:rsidRDefault="00DB4A63" w:rsidP="00DB4A63">
      <w:pPr>
        <w:pStyle w:val="Paragrafoelenco"/>
        <w:numPr>
          <w:ilvl w:val="0"/>
          <w:numId w:val="2"/>
        </w:numPr>
        <w:rPr>
          <w:color w:val="4472C4" w:themeColor="accent1"/>
        </w:rPr>
      </w:pPr>
      <w:r>
        <w:t xml:space="preserve">Adverb de </w:t>
      </w:r>
      <w:r w:rsidR="005B2E56">
        <w:t xml:space="preserve">mod: Maria învață </w:t>
      </w:r>
      <w:r w:rsidR="005B2E56">
        <w:rPr>
          <w:u w:val="single"/>
        </w:rPr>
        <w:t>bine.</w:t>
      </w:r>
    </w:p>
    <w:p w14:paraId="6CC5AFED" w14:textId="4486D6B8" w:rsidR="005B2E56" w:rsidRPr="00F229E4" w:rsidRDefault="00790A34" w:rsidP="00DB4A63">
      <w:pPr>
        <w:pStyle w:val="Paragrafoelenco"/>
        <w:numPr>
          <w:ilvl w:val="0"/>
          <w:numId w:val="2"/>
        </w:numPr>
        <w:rPr>
          <w:color w:val="4472C4" w:themeColor="accent1"/>
        </w:rPr>
      </w:pPr>
      <w:r>
        <w:t xml:space="preserve">Locutiune adverbiala de mod: </w:t>
      </w:r>
      <w:r w:rsidR="00F229E4">
        <w:t xml:space="preserve">Timpul trece </w:t>
      </w:r>
      <w:r w:rsidR="00F229E4">
        <w:rPr>
          <w:u w:val="single"/>
        </w:rPr>
        <w:t xml:space="preserve">pe nesimtite. </w:t>
      </w:r>
    </w:p>
    <w:p w14:paraId="49F8A973" w14:textId="07FCDB4A" w:rsidR="00E1636C" w:rsidRPr="00E1636C" w:rsidRDefault="00F229E4" w:rsidP="00E1636C">
      <w:pPr>
        <w:pStyle w:val="Paragrafoelenco"/>
        <w:numPr>
          <w:ilvl w:val="0"/>
          <w:numId w:val="2"/>
        </w:numPr>
        <w:rPr>
          <w:color w:val="4472C4" w:themeColor="accent1"/>
        </w:rPr>
      </w:pPr>
      <w:r>
        <w:t xml:space="preserve">Substantiv </w:t>
      </w:r>
      <w:r w:rsidR="00E5286E">
        <w:t xml:space="preserve">în cazul: a. Acuzativ: </w:t>
      </w:r>
      <w:r w:rsidR="00C76811">
        <w:t xml:space="preserve">Era mândru </w:t>
      </w:r>
      <w:r w:rsidR="00C76811">
        <w:rPr>
          <w:u w:val="single"/>
        </w:rPr>
        <w:t>că un cocoș</w:t>
      </w:r>
      <w:r w:rsidR="0057418F">
        <w:rPr>
          <w:u w:val="single"/>
        </w:rPr>
        <w:t>.</w:t>
      </w:r>
    </w:p>
    <w:p w14:paraId="03E81C4D" w14:textId="6F829D49" w:rsidR="00F229E4" w:rsidRPr="00676A77" w:rsidRDefault="00676A77" w:rsidP="00676A77">
      <w:pPr>
        <w:pStyle w:val="Paragrafoelenco"/>
        <w:rPr>
          <w:color w:val="4472C4" w:themeColor="accent1"/>
          <w:u w:val="single"/>
        </w:rPr>
      </w:pPr>
      <w:r>
        <w:t xml:space="preserve"> </w:t>
      </w:r>
      <w:r w:rsidR="00E1636C">
        <w:t xml:space="preserve">                                   </w:t>
      </w:r>
      <w:r w:rsidR="00B36C4A" w:rsidRPr="00E1636C">
        <w:rPr>
          <w:u w:val="single"/>
        </w:rPr>
        <w:t xml:space="preserve">b. </w:t>
      </w:r>
      <w:r w:rsidR="00B36C4A" w:rsidRPr="00074E44">
        <w:t>Dativ</w:t>
      </w:r>
      <w:r w:rsidR="00B36C4A" w:rsidRPr="00E1636C">
        <w:rPr>
          <w:u w:val="single"/>
        </w:rPr>
        <w:t xml:space="preserve"> </w:t>
      </w:r>
      <w:r w:rsidR="00074E44">
        <w:t>c</w:t>
      </w:r>
      <w:r w:rsidR="00B36C4A" w:rsidRPr="00E1636C">
        <w:rPr>
          <w:u w:val="single"/>
        </w:rPr>
        <w:t xml:space="preserve">u </w:t>
      </w:r>
      <w:r w:rsidR="00B36C4A" w:rsidRPr="00074E44">
        <w:t>prepozitie</w:t>
      </w:r>
      <w:r>
        <w:t xml:space="preserve">: Cântă </w:t>
      </w:r>
      <w:r>
        <w:rPr>
          <w:u w:val="single"/>
        </w:rPr>
        <w:t>asemenea privighetorii.</w:t>
      </w:r>
    </w:p>
    <w:p w14:paraId="12520879" w14:textId="6B62F370" w:rsidR="00C801A0" w:rsidRPr="00C801A0" w:rsidRDefault="009E4E1F" w:rsidP="00C801A0">
      <w:pPr>
        <w:pStyle w:val="Paragrafoelenco"/>
        <w:numPr>
          <w:ilvl w:val="0"/>
          <w:numId w:val="2"/>
        </w:numPr>
        <w:rPr>
          <w:color w:val="4472C4" w:themeColor="accent1"/>
        </w:rPr>
      </w:pPr>
      <w:r>
        <w:t xml:space="preserve">Pronume </w:t>
      </w:r>
      <w:r w:rsidR="00980EED">
        <w:t xml:space="preserve">   </w:t>
      </w:r>
      <w:r w:rsidR="00813EB8">
        <w:t>în cazul</w:t>
      </w:r>
      <w:r w:rsidR="0019444E">
        <w:t>: a. Acuzativ cu prepozitie</w:t>
      </w:r>
      <w:r w:rsidR="00E537F1">
        <w:t xml:space="preserve">: George este mai înalt </w:t>
      </w:r>
      <w:r w:rsidR="00E537F1">
        <w:rPr>
          <w:u w:val="single"/>
        </w:rPr>
        <w:t>ca tine</w:t>
      </w:r>
      <w:r w:rsidR="0057418F">
        <w:rPr>
          <w:u w:val="single"/>
        </w:rPr>
        <w:t>.</w:t>
      </w:r>
    </w:p>
    <w:p w14:paraId="309D9679" w14:textId="32846436" w:rsidR="00980EED" w:rsidRDefault="00C801A0" w:rsidP="00FF7A23">
      <w:pPr>
        <w:pStyle w:val="Paragrafoelenco"/>
        <w:rPr>
          <w:u w:val="single"/>
        </w:rPr>
      </w:pPr>
      <w:r>
        <w:t xml:space="preserve">                                    </w:t>
      </w:r>
      <w:r w:rsidR="00C828B9">
        <w:t xml:space="preserve"> </w:t>
      </w:r>
      <w:r w:rsidR="005E4458">
        <w:t>b</w:t>
      </w:r>
      <w:r w:rsidR="0057418F">
        <w:t>.</w:t>
      </w:r>
      <w:r w:rsidR="005E4458">
        <w:t xml:space="preserve">   </w:t>
      </w:r>
      <w:r w:rsidR="0057418F">
        <w:t xml:space="preserve">Dativ </w:t>
      </w:r>
      <w:r w:rsidR="005E4458">
        <w:t xml:space="preserve">  cu prepozitie: </w:t>
      </w:r>
      <w:r w:rsidR="00C828B9">
        <w:t xml:space="preserve"> Băiatul se purta </w:t>
      </w:r>
      <w:r w:rsidR="00FF7A23">
        <w:rPr>
          <w:u w:val="single"/>
        </w:rPr>
        <w:t xml:space="preserve">asemenea alor săi. </w:t>
      </w:r>
    </w:p>
    <w:p w14:paraId="769E575E" w14:textId="2D0D8038" w:rsidR="000C4257" w:rsidRPr="000C4257" w:rsidRDefault="002D0C5B" w:rsidP="00F75723">
      <w:pPr>
        <w:pStyle w:val="Paragrafoelenco"/>
        <w:numPr>
          <w:ilvl w:val="0"/>
          <w:numId w:val="2"/>
        </w:numPr>
        <w:rPr>
          <w:color w:val="4472C4" w:themeColor="accent1"/>
          <w:u w:val="single"/>
        </w:rPr>
      </w:pPr>
      <w:r>
        <w:t xml:space="preserve">Numeral --- cu valoare </w:t>
      </w:r>
      <w:r w:rsidR="00F21BE0">
        <w:t xml:space="preserve">substantivala în cazul: </w:t>
      </w:r>
    </w:p>
    <w:p w14:paraId="670286A3" w14:textId="5A4305B5" w:rsidR="000C4257" w:rsidRDefault="007D0524" w:rsidP="000C4257">
      <w:pPr>
        <w:pStyle w:val="Paragrafoelenco"/>
        <w:numPr>
          <w:ilvl w:val="0"/>
          <w:numId w:val="3"/>
        </w:numPr>
        <w:rPr>
          <w:u w:val="single"/>
        </w:rPr>
      </w:pPr>
      <w:r>
        <w:t xml:space="preserve">Acuzativ cu prepozitie: Băiatul este mai inteligent </w:t>
      </w:r>
      <w:r w:rsidR="00044E30">
        <w:rPr>
          <w:u w:val="single"/>
        </w:rPr>
        <w:t xml:space="preserve">decat cei trei.  </w:t>
      </w:r>
    </w:p>
    <w:p w14:paraId="583EDE00" w14:textId="7E2FF79E" w:rsidR="000C4257" w:rsidRDefault="002A02D4" w:rsidP="000C4257">
      <w:pPr>
        <w:pStyle w:val="Paragrafoelenco"/>
        <w:numPr>
          <w:ilvl w:val="0"/>
          <w:numId w:val="3"/>
        </w:numPr>
        <w:rPr>
          <w:u w:val="single"/>
        </w:rPr>
      </w:pPr>
      <w:r>
        <w:t xml:space="preserve">Dativ cu prepozitie: Mihai se poartă </w:t>
      </w:r>
      <w:r w:rsidR="005F70D8">
        <w:rPr>
          <w:u w:val="single"/>
        </w:rPr>
        <w:t>asemenea celor doi.</w:t>
      </w:r>
    </w:p>
    <w:p w14:paraId="113B721F" w14:textId="409D172E" w:rsidR="005F70D8" w:rsidRDefault="003C6E22" w:rsidP="003C6E22">
      <w:pPr>
        <w:pStyle w:val="Paragrafoelenco"/>
        <w:ind w:left="1080"/>
        <w:rPr>
          <w:u w:val="single"/>
        </w:rPr>
      </w:pPr>
      <w:r>
        <w:t xml:space="preserve">         </w:t>
      </w:r>
      <w:r w:rsidR="005F70D8" w:rsidRPr="003C6E22">
        <w:rPr>
          <w:u w:val="single"/>
        </w:rPr>
        <w:t xml:space="preserve"> </w:t>
      </w:r>
      <w:r w:rsidR="00C0781C">
        <w:t>---  cu valoare adverbiala</w:t>
      </w:r>
      <w:r w:rsidR="00CA1DB7">
        <w:t xml:space="preserve">: A muncit </w:t>
      </w:r>
      <w:r w:rsidR="00CA1DB7" w:rsidRPr="003C6E22">
        <w:rPr>
          <w:u w:val="single"/>
        </w:rPr>
        <w:t>inzecit.</w:t>
      </w:r>
    </w:p>
    <w:p w14:paraId="658F15E0" w14:textId="6C2508CB" w:rsidR="003C6E22" w:rsidRPr="0034080E" w:rsidRDefault="00DF5D1C" w:rsidP="003C6E22">
      <w:pPr>
        <w:pStyle w:val="Paragrafoelenco"/>
        <w:numPr>
          <w:ilvl w:val="0"/>
          <w:numId w:val="2"/>
        </w:numPr>
      </w:pPr>
      <w:r>
        <w:t xml:space="preserve">Verb la modul: </w:t>
      </w:r>
      <w:r w:rsidR="00395453">
        <w:t xml:space="preserve">Infinitiv </w:t>
      </w:r>
      <w:r>
        <w:t xml:space="preserve">: A </w:t>
      </w:r>
      <w:r w:rsidR="0034080E">
        <w:t xml:space="preserve">vorbit </w:t>
      </w:r>
      <w:r w:rsidR="0034080E">
        <w:rPr>
          <w:u w:val="single"/>
        </w:rPr>
        <w:t xml:space="preserve">fără a se gândi. </w:t>
      </w:r>
    </w:p>
    <w:p w14:paraId="29010EA6" w14:textId="63CF48B5" w:rsidR="0034080E" w:rsidRDefault="0034080E" w:rsidP="0034080E">
      <w:pPr>
        <w:pStyle w:val="Paragrafoelenco"/>
        <w:rPr>
          <w:u w:val="single"/>
        </w:rPr>
      </w:pPr>
      <w:r>
        <w:t xml:space="preserve">            </w:t>
      </w:r>
      <w:r w:rsidR="00E42D1E">
        <w:t xml:space="preserve">Gerunziu: Vine </w:t>
      </w:r>
      <w:r w:rsidR="00E42D1E">
        <w:rPr>
          <w:u w:val="single"/>
        </w:rPr>
        <w:t xml:space="preserve">alergând. </w:t>
      </w:r>
    </w:p>
    <w:p w14:paraId="2225366D" w14:textId="5E9E543D" w:rsidR="00395453" w:rsidRPr="00270689" w:rsidRDefault="00C3693E" w:rsidP="00C3693E">
      <w:pPr>
        <w:pStyle w:val="Paragrafoelenco"/>
        <w:numPr>
          <w:ilvl w:val="0"/>
          <w:numId w:val="2"/>
        </w:numPr>
      </w:pPr>
      <w:r>
        <w:t xml:space="preserve">Interjectie: Merge </w:t>
      </w:r>
      <w:r>
        <w:rPr>
          <w:u w:val="single"/>
        </w:rPr>
        <w:t>lipa-lipa.</w:t>
      </w:r>
    </w:p>
    <w:p w14:paraId="7B12945A" w14:textId="15BE82F6" w:rsidR="00270689" w:rsidRDefault="00270689" w:rsidP="00270689"/>
    <w:p w14:paraId="48B2D49F" w14:textId="0F93B144" w:rsidR="00270689" w:rsidRDefault="00270689" w:rsidP="00270689"/>
    <w:p w14:paraId="3004433D" w14:textId="4FDFE41E" w:rsidR="00270689" w:rsidRPr="00395453" w:rsidRDefault="00270689" w:rsidP="00270689">
      <w:r>
        <w:t xml:space="preserve">Temă pentru acasă: </w:t>
      </w:r>
      <w:r w:rsidR="00640BA6">
        <w:t xml:space="preserve">ex. 2,3/pag </w:t>
      </w:r>
      <w:r w:rsidR="00715B28">
        <w:t>196</w:t>
      </w:r>
      <w:bookmarkStart w:id="0" w:name="_GoBack"/>
      <w:bookmarkEnd w:id="0"/>
    </w:p>
    <w:sectPr w:rsidR="00270689" w:rsidRPr="003954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D63"/>
    <w:multiLevelType w:val="hybridMultilevel"/>
    <w:tmpl w:val="D096C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5003A"/>
    <w:multiLevelType w:val="hybridMultilevel"/>
    <w:tmpl w:val="5ECA09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279D"/>
    <w:multiLevelType w:val="hybridMultilevel"/>
    <w:tmpl w:val="CAC0E71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1CD"/>
    <w:rsid w:val="00044E30"/>
    <w:rsid w:val="00074E44"/>
    <w:rsid w:val="000C4257"/>
    <w:rsid w:val="00105267"/>
    <w:rsid w:val="00171A52"/>
    <w:rsid w:val="00181D63"/>
    <w:rsid w:val="0019444E"/>
    <w:rsid w:val="00261889"/>
    <w:rsid w:val="00270689"/>
    <w:rsid w:val="00273605"/>
    <w:rsid w:val="0027759E"/>
    <w:rsid w:val="002A02D4"/>
    <w:rsid w:val="002D0C5B"/>
    <w:rsid w:val="0034080E"/>
    <w:rsid w:val="00395453"/>
    <w:rsid w:val="003C6E22"/>
    <w:rsid w:val="0044562A"/>
    <w:rsid w:val="0057418F"/>
    <w:rsid w:val="005B2E56"/>
    <w:rsid w:val="005E4458"/>
    <w:rsid w:val="005F70D8"/>
    <w:rsid w:val="00640BA6"/>
    <w:rsid w:val="0067594D"/>
    <w:rsid w:val="00676A77"/>
    <w:rsid w:val="007021CD"/>
    <w:rsid w:val="00715B28"/>
    <w:rsid w:val="00790A34"/>
    <w:rsid w:val="007D0524"/>
    <w:rsid w:val="00813EB8"/>
    <w:rsid w:val="00960711"/>
    <w:rsid w:val="00980EED"/>
    <w:rsid w:val="009E24CA"/>
    <w:rsid w:val="009E4E1F"/>
    <w:rsid w:val="00A9092A"/>
    <w:rsid w:val="00AE3E4F"/>
    <w:rsid w:val="00B36C4A"/>
    <w:rsid w:val="00C0781C"/>
    <w:rsid w:val="00C3693E"/>
    <w:rsid w:val="00C76811"/>
    <w:rsid w:val="00C801A0"/>
    <w:rsid w:val="00C828B9"/>
    <w:rsid w:val="00CA1DB7"/>
    <w:rsid w:val="00CD2428"/>
    <w:rsid w:val="00DB3098"/>
    <w:rsid w:val="00DB4A63"/>
    <w:rsid w:val="00DC0954"/>
    <w:rsid w:val="00DF5D1C"/>
    <w:rsid w:val="00E14D38"/>
    <w:rsid w:val="00E1636C"/>
    <w:rsid w:val="00E40F5B"/>
    <w:rsid w:val="00E42D1E"/>
    <w:rsid w:val="00E5286E"/>
    <w:rsid w:val="00E537F1"/>
    <w:rsid w:val="00F21BE0"/>
    <w:rsid w:val="00F229E4"/>
    <w:rsid w:val="00F60056"/>
    <w:rsid w:val="00F75723"/>
    <w:rsid w:val="00F97D01"/>
    <w:rsid w:val="00FF613D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03C3FA"/>
  <w15:chartTrackingRefBased/>
  <w15:docId w15:val="{04AB3AF0-A761-3C48-B7C3-150BBEDD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2020-03-24T13:02:00Z</dcterms:created>
  <dcterms:modified xsi:type="dcterms:W3CDTF">2020-03-24T13:02:00Z</dcterms:modified>
</cp:coreProperties>
</file>