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70" w:rsidRDefault="006171A9" w:rsidP="00F80870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-147955</wp:posOffset>
            </wp:positionV>
            <wp:extent cx="2849245" cy="1602740"/>
            <wp:effectExtent l="38100" t="57150" r="122555" b="92710"/>
            <wp:wrapTight wrapText="bothSides">
              <wp:wrapPolygon edited="0">
                <wp:start x="-289" y="-770"/>
                <wp:lineTo x="-289" y="22849"/>
                <wp:lineTo x="22240" y="22849"/>
                <wp:lineTo x="22385" y="22849"/>
                <wp:lineTo x="22529" y="21309"/>
                <wp:lineTo x="22529" y="-257"/>
                <wp:lineTo x="22240" y="-770"/>
                <wp:lineTo x="-289" y="-770"/>
              </wp:wrapPolygon>
            </wp:wrapTight>
            <wp:docPr id="2" name="Picture 1" descr="descărcar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602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1058">
        <w:rPr>
          <w:b/>
          <w:sz w:val="32"/>
          <w:szCs w:val="32"/>
          <w:lang w:val="ro-RO"/>
        </w:rPr>
        <w:t>Diferenţieri economice regionale</w:t>
      </w:r>
    </w:p>
    <w:p w:rsidR="006171A9" w:rsidRDefault="00F80870" w:rsidP="006171A9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ale Americii</w:t>
      </w:r>
    </w:p>
    <w:p w:rsidR="00CC1058" w:rsidRDefault="00CC1058" w:rsidP="00CC1058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America are numeroase resurse naturale. Acestea sunt </w:t>
      </w:r>
      <w:r w:rsidRPr="006171A9">
        <w:rPr>
          <w:b/>
          <w:sz w:val="28"/>
          <w:szCs w:val="28"/>
          <w:lang w:val="ro-RO"/>
        </w:rPr>
        <w:t>repartizate inegal</w:t>
      </w:r>
      <w:r>
        <w:rPr>
          <w:sz w:val="28"/>
          <w:szCs w:val="28"/>
          <w:lang w:val="ro-RO"/>
        </w:rPr>
        <w:t xml:space="preserve"> pe suprafaţa continentului. Resursele determina economii diversificate şi mari contraste ( diferenţe ) între popoarele anglo-saxone ( mai bogate ) şi cele latine ( mai sărace )</w:t>
      </w:r>
    </w:p>
    <w:p w:rsidR="00CC1058" w:rsidRDefault="00CC1058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Ţările anglo-saxone ( Canada, SUA )</w:t>
      </w:r>
      <w:r>
        <w:rPr>
          <w:sz w:val="28"/>
          <w:szCs w:val="28"/>
          <w:lang w:val="ro-RO"/>
        </w:rPr>
        <w:t xml:space="preserve"> au o industrie modernă şi agricultură mecanizată</w:t>
      </w:r>
    </w:p>
    <w:p w:rsidR="00CC1058" w:rsidRDefault="00CC1058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Ţările din America Latină</w:t>
      </w:r>
      <w:r>
        <w:rPr>
          <w:sz w:val="28"/>
          <w:szCs w:val="28"/>
          <w:lang w:val="ro-RO"/>
        </w:rPr>
        <w:t xml:space="preserve"> ( Mexic, Bolivia, Peru etc ) au o agricultură rudimentară şi exportă materii prime</w:t>
      </w:r>
    </w:p>
    <w:p w:rsidR="00227E10" w:rsidRPr="006171A9" w:rsidRDefault="00CC1058" w:rsidP="006171A9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 xml:space="preserve">Resursele de subsol – </w:t>
      </w:r>
      <w:r w:rsidR="00227E10" w:rsidRPr="006171A9">
        <w:rPr>
          <w:b/>
          <w:sz w:val="28"/>
          <w:szCs w:val="28"/>
          <w:lang w:val="ro-RO"/>
        </w:rPr>
        <w:t>le întâlnim în scoarţa terestră (</w:t>
      </w:r>
      <w:r w:rsidRPr="006171A9">
        <w:rPr>
          <w:b/>
          <w:sz w:val="28"/>
          <w:szCs w:val="28"/>
          <w:lang w:val="ro-RO"/>
        </w:rPr>
        <w:t>cărbuni,</w:t>
      </w:r>
      <w:r w:rsidR="00227E10" w:rsidRPr="006171A9">
        <w:rPr>
          <w:b/>
          <w:sz w:val="28"/>
          <w:szCs w:val="28"/>
          <w:lang w:val="ro-RO"/>
        </w:rPr>
        <w:t xml:space="preserve"> petro</w:t>
      </w:r>
      <w:r w:rsidRPr="006171A9">
        <w:rPr>
          <w:b/>
          <w:sz w:val="28"/>
          <w:szCs w:val="28"/>
          <w:lang w:val="ro-RO"/>
        </w:rPr>
        <w:t>l,</w:t>
      </w:r>
      <w:r w:rsidR="00227E10" w:rsidRPr="006171A9">
        <w:rPr>
          <w:b/>
          <w:sz w:val="28"/>
          <w:szCs w:val="28"/>
          <w:lang w:val="ro-RO"/>
        </w:rPr>
        <w:t xml:space="preserve"> gaze naturale).</w:t>
      </w:r>
    </w:p>
    <w:p w:rsidR="00227E10" w:rsidRDefault="00227E10" w:rsidP="00CC1058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6171A9">
        <w:rPr>
          <w:b/>
          <w:sz w:val="28"/>
          <w:szCs w:val="28"/>
          <w:lang w:val="ro-RO"/>
        </w:rPr>
        <w:t>Petrol şi gaze</w:t>
      </w:r>
      <w:r>
        <w:rPr>
          <w:sz w:val="28"/>
          <w:szCs w:val="28"/>
          <w:lang w:val="ro-RO"/>
        </w:rPr>
        <w:t xml:space="preserve"> întâlnim</w:t>
      </w:r>
      <w:r w:rsidR="00CC1058">
        <w:rPr>
          <w:sz w:val="28"/>
          <w:szCs w:val="28"/>
          <w:lang w:val="ro-RO"/>
        </w:rPr>
        <w:t xml:space="preserve"> în zona Golfului Mexic, Pen Alaska</w:t>
      </w:r>
      <w:r>
        <w:rPr>
          <w:sz w:val="28"/>
          <w:szCs w:val="28"/>
          <w:lang w:val="ro-RO"/>
        </w:rPr>
        <w:t xml:space="preserve">, laguna Maracaibo. </w:t>
      </w:r>
    </w:p>
    <w:p w:rsidR="00CC1058" w:rsidRDefault="006171A9" w:rsidP="00CC1058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78105</wp:posOffset>
            </wp:positionV>
            <wp:extent cx="2743200" cy="2743200"/>
            <wp:effectExtent l="38100" t="57150" r="114300" b="95250"/>
            <wp:wrapTight wrapText="bothSides">
              <wp:wrapPolygon edited="0">
                <wp:start x="-300" y="-450"/>
                <wp:lineTo x="-300" y="22350"/>
                <wp:lineTo x="22200" y="22350"/>
                <wp:lineTo x="22350" y="22350"/>
                <wp:lineTo x="22500" y="21600"/>
                <wp:lineTo x="22500" y="-150"/>
                <wp:lineTo x="22200" y="-450"/>
                <wp:lineTo x="-300" y="-450"/>
              </wp:wrapPolygon>
            </wp:wrapTight>
            <wp:docPr id="1" name="Picture 0" descr="mina-cup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-cupr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7E10" w:rsidRPr="006171A9">
        <w:rPr>
          <w:b/>
          <w:sz w:val="28"/>
          <w:szCs w:val="28"/>
          <w:lang w:val="ro-RO"/>
        </w:rPr>
        <w:t xml:space="preserve">Cărbuni </w:t>
      </w:r>
      <w:r w:rsidR="00227E10">
        <w:rPr>
          <w:sz w:val="28"/>
          <w:szCs w:val="28"/>
          <w:lang w:val="ro-RO"/>
        </w:rPr>
        <w:t>– SUA locul 2 înlume, Canada</w:t>
      </w:r>
    </w:p>
    <w:p w:rsidR="00227E10" w:rsidRDefault="00227E10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Minereuri de fier</w:t>
      </w:r>
      <w:r>
        <w:rPr>
          <w:sz w:val="28"/>
          <w:szCs w:val="28"/>
          <w:lang w:val="ro-RO"/>
        </w:rPr>
        <w:t xml:space="preserve"> – întâlnim în zona Marilor Lacuri, sud-estul Braziliei. Industria siderurgică transformă minereul de fier în </w:t>
      </w:r>
      <w:r w:rsidRPr="006171A9">
        <w:rPr>
          <w:b/>
          <w:sz w:val="28"/>
          <w:szCs w:val="28"/>
          <w:lang w:val="ro-RO"/>
        </w:rPr>
        <w:t>oţel şi fontă</w:t>
      </w:r>
      <w:r>
        <w:rPr>
          <w:sz w:val="28"/>
          <w:szCs w:val="28"/>
          <w:lang w:val="ro-RO"/>
        </w:rPr>
        <w:t>.</w:t>
      </w:r>
    </w:p>
    <w:p w:rsidR="00227E10" w:rsidRDefault="00227E10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Minereuri neferoase</w:t>
      </w:r>
      <w:r>
        <w:rPr>
          <w:sz w:val="28"/>
          <w:szCs w:val="28"/>
          <w:lang w:val="ro-RO"/>
        </w:rPr>
        <w:t xml:space="preserve"> ( cupru, bauxită etc. ) – se extrag din nord-estul Americii de Sud, Arhipelagul Antilelor Mari şi Mici, Chile – cupru</w:t>
      </w:r>
    </w:p>
    <w:p w:rsidR="00227E10" w:rsidRDefault="00227E10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Metale radioactive ( uraniu )</w:t>
      </w:r>
      <w:r>
        <w:rPr>
          <w:sz w:val="28"/>
          <w:szCs w:val="28"/>
          <w:lang w:val="ro-RO"/>
        </w:rPr>
        <w:t xml:space="preserve"> – se exploatează din Canada şi SUA. Uraniul se foloseşte pentru a se produce energie electrică în centrale atomoelectrice în SUA şi Canada.</w:t>
      </w:r>
    </w:p>
    <w:p w:rsidR="00227E10" w:rsidRDefault="00227E10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Pietre preţioase ş semipreţioase</w:t>
      </w:r>
      <w:r>
        <w:rPr>
          <w:sz w:val="28"/>
          <w:szCs w:val="28"/>
          <w:lang w:val="ro-RO"/>
        </w:rPr>
        <w:t xml:space="preserve"> – se extrag diamante din Brazilia şi smaralde din Columbia. </w:t>
      </w:r>
    </w:p>
    <w:p w:rsidR="00F80870" w:rsidRDefault="00F80870" w:rsidP="00CC1058">
      <w:pPr>
        <w:ind w:firstLine="426"/>
        <w:rPr>
          <w:sz w:val="28"/>
          <w:szCs w:val="28"/>
          <w:lang w:val="ro-RO"/>
        </w:rPr>
      </w:pPr>
    </w:p>
    <w:p w:rsidR="00227E10" w:rsidRPr="006171A9" w:rsidRDefault="00227E10" w:rsidP="006171A9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Resurse de suprafaţă – existente deasupra scoarţei tereste.( lemnul pădurilor, apele, păşunile şi fâneţele, solurile.</w:t>
      </w:r>
    </w:p>
    <w:p w:rsidR="00227E10" w:rsidRDefault="00227E10" w:rsidP="006171A9">
      <w:pPr>
        <w:ind w:firstLine="426"/>
        <w:jc w:val="center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lastRenderedPageBreak/>
        <w:t>Pădurea amazoniană</w:t>
      </w:r>
      <w:r>
        <w:rPr>
          <w:sz w:val="28"/>
          <w:szCs w:val="28"/>
          <w:lang w:val="ro-RO"/>
        </w:rPr>
        <w:t xml:space="preserve"> – este plămânul verde al Terrei</w:t>
      </w:r>
      <w:r w:rsidR="002C3EB7">
        <w:rPr>
          <w:sz w:val="28"/>
          <w:szCs w:val="28"/>
          <w:lang w:val="ro-RO"/>
        </w:rPr>
        <w:t xml:space="preserve">. În America de Nord există întinse </w:t>
      </w:r>
      <w:r w:rsidR="002C3EB7" w:rsidRPr="006171A9">
        <w:rPr>
          <w:b/>
          <w:sz w:val="28"/>
          <w:szCs w:val="28"/>
          <w:lang w:val="ro-RO"/>
        </w:rPr>
        <w:t>păduri de conifere ( taigaua canadiană )şi foioase</w:t>
      </w:r>
      <w:r w:rsidR="002C3EB7">
        <w:rPr>
          <w:sz w:val="28"/>
          <w:szCs w:val="28"/>
          <w:lang w:val="ro-RO"/>
        </w:rPr>
        <w:t xml:space="preserve">. </w:t>
      </w:r>
      <w:r w:rsidR="002C3EB7" w:rsidRPr="006171A9">
        <w:rPr>
          <w:b/>
          <w:sz w:val="28"/>
          <w:szCs w:val="28"/>
          <w:lang w:val="ro-RO"/>
        </w:rPr>
        <w:t>Sequoia</w:t>
      </w:r>
      <w:r w:rsidR="002C3EB7">
        <w:rPr>
          <w:sz w:val="28"/>
          <w:szCs w:val="28"/>
          <w:lang w:val="ro-RO"/>
        </w:rPr>
        <w:t xml:space="preserve"> este cel mai mare arbore al Planetei.</w:t>
      </w:r>
      <w:r w:rsidR="006171A9">
        <w:rPr>
          <w:noProof/>
          <w:sz w:val="28"/>
          <w:szCs w:val="28"/>
        </w:rPr>
        <w:drawing>
          <wp:inline distT="0" distB="0" distL="0" distR="0">
            <wp:extent cx="5705475" cy="1724025"/>
            <wp:effectExtent l="38100" t="57150" r="123825" b="104775"/>
            <wp:docPr id="4" name="Picture 3" descr="taiga padure a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ga padure ama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EB7" w:rsidRDefault="002C3EB7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Păşunile şi fâneţele</w:t>
      </w:r>
      <w:r>
        <w:rPr>
          <w:sz w:val="28"/>
          <w:szCs w:val="28"/>
          <w:lang w:val="ro-RO"/>
        </w:rPr>
        <w:t xml:space="preserve"> din </w:t>
      </w:r>
      <w:r w:rsidRPr="006171A9">
        <w:rPr>
          <w:b/>
          <w:sz w:val="28"/>
          <w:szCs w:val="28"/>
          <w:lang w:val="ro-RO"/>
        </w:rPr>
        <w:t>preerie şi pampas</w:t>
      </w:r>
      <w:r>
        <w:rPr>
          <w:sz w:val="28"/>
          <w:szCs w:val="28"/>
          <w:lang w:val="ro-RO"/>
        </w:rPr>
        <w:t xml:space="preserve"> favorizează creşterea animalelor</w:t>
      </w:r>
    </w:p>
    <w:p w:rsidR="002C3EB7" w:rsidRDefault="002C3EB7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Solurile fertile ( cernoziomuri ) şi cu fertilitate</w:t>
      </w:r>
      <w:r>
        <w:rPr>
          <w:sz w:val="28"/>
          <w:szCs w:val="28"/>
          <w:lang w:val="ro-RO"/>
        </w:rPr>
        <w:t xml:space="preserve"> mijlocie ocupă suprafeţe întinse. Se cultivă </w:t>
      </w:r>
      <w:r w:rsidRPr="006171A9">
        <w:rPr>
          <w:b/>
          <w:sz w:val="28"/>
          <w:szCs w:val="28"/>
          <w:lang w:val="ro-RO"/>
        </w:rPr>
        <w:t>plante tradiţionale</w:t>
      </w:r>
      <w:r>
        <w:rPr>
          <w:sz w:val="28"/>
          <w:szCs w:val="28"/>
          <w:lang w:val="ro-RO"/>
        </w:rPr>
        <w:t xml:space="preserve"> cum ar fi cartofi, fasole, porumb, arbore de cacao, arbori de cauciuc, tutun, tomate, ananas, manioc, caju, floarea soarelui. </w:t>
      </w:r>
    </w:p>
    <w:p w:rsidR="002C3EB7" w:rsidRDefault="002C3EB7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Plantele introduse de colonişti</w:t>
      </w:r>
      <w:r>
        <w:rPr>
          <w:sz w:val="28"/>
          <w:szCs w:val="28"/>
          <w:lang w:val="ro-RO"/>
        </w:rPr>
        <w:t xml:space="preserve"> : grâu, trestie de zahăr, sfeclă de zahăr, bananier.</w:t>
      </w:r>
    </w:p>
    <w:p w:rsidR="002C3EB7" w:rsidRDefault="002C3EB7" w:rsidP="00CC1058">
      <w:pPr>
        <w:ind w:firstLine="426"/>
        <w:rPr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>Apele</w:t>
      </w:r>
      <w:r>
        <w:rPr>
          <w:sz w:val="28"/>
          <w:szCs w:val="28"/>
          <w:lang w:val="ro-RO"/>
        </w:rPr>
        <w:t xml:space="preserve"> sunt valorificate energetic.</w:t>
      </w:r>
    </w:p>
    <w:p w:rsidR="002C3EB7" w:rsidRPr="006171A9" w:rsidRDefault="00F80870" w:rsidP="00CC1058">
      <w:pPr>
        <w:ind w:firstLine="426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31115</wp:posOffset>
            </wp:positionV>
            <wp:extent cx="2402840" cy="1517015"/>
            <wp:effectExtent l="38100" t="57150" r="111760" b="102235"/>
            <wp:wrapTight wrapText="bothSides">
              <wp:wrapPolygon edited="0">
                <wp:start x="-342" y="-814"/>
                <wp:lineTo x="-342" y="23056"/>
                <wp:lineTo x="22262" y="23056"/>
                <wp:lineTo x="22433" y="23056"/>
                <wp:lineTo x="22605" y="21699"/>
                <wp:lineTo x="22605" y="-271"/>
                <wp:lineTo x="22262" y="-814"/>
                <wp:lineTo x="-342" y="-814"/>
              </wp:wrapPolygon>
            </wp:wrapTight>
            <wp:docPr id="5" name="Picture 4" descr="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517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3EB7">
        <w:rPr>
          <w:sz w:val="28"/>
          <w:szCs w:val="28"/>
          <w:lang w:val="ro-RO"/>
        </w:rPr>
        <w:t xml:space="preserve">Fluvii cu potenţial hidroenergetic valorificat sunt : </w:t>
      </w:r>
      <w:r w:rsidR="002C3EB7" w:rsidRPr="006171A9">
        <w:rPr>
          <w:b/>
          <w:sz w:val="28"/>
          <w:szCs w:val="28"/>
          <w:lang w:val="ro-RO"/>
        </w:rPr>
        <w:t>Columbia</w:t>
      </w:r>
      <w:r w:rsidR="002C3EB7">
        <w:rPr>
          <w:sz w:val="28"/>
          <w:szCs w:val="28"/>
          <w:lang w:val="ro-RO"/>
        </w:rPr>
        <w:t xml:space="preserve"> în America de Nord şi </w:t>
      </w:r>
      <w:r w:rsidR="002C3EB7" w:rsidRPr="006171A9">
        <w:rPr>
          <w:b/>
          <w:sz w:val="28"/>
          <w:szCs w:val="28"/>
          <w:lang w:val="ro-RO"/>
        </w:rPr>
        <w:t>Parana</w:t>
      </w:r>
      <w:r w:rsidR="002C3EB7">
        <w:rPr>
          <w:sz w:val="28"/>
          <w:szCs w:val="28"/>
          <w:lang w:val="ro-RO"/>
        </w:rPr>
        <w:t xml:space="preserve"> în America de Sud. Aceste râuri au pantă mare şi o viteză mare de curgere. Amazonul curge foarte lent şi nu se poate obţine energie electrică. Pe parana se află </w:t>
      </w:r>
      <w:r w:rsidR="002C3EB7" w:rsidRPr="006171A9">
        <w:rPr>
          <w:b/>
          <w:sz w:val="28"/>
          <w:szCs w:val="28"/>
          <w:lang w:val="ro-RO"/>
        </w:rPr>
        <w:t>cea mai mare hidrocentrală din lume – Itaipu</w:t>
      </w:r>
    </w:p>
    <w:p w:rsidR="002C3EB7" w:rsidRDefault="00F80870" w:rsidP="00CC1058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120650</wp:posOffset>
            </wp:positionV>
            <wp:extent cx="2249170" cy="1483360"/>
            <wp:effectExtent l="38100" t="57150" r="113030" b="97790"/>
            <wp:wrapTight wrapText="bothSides">
              <wp:wrapPolygon edited="0">
                <wp:start x="-366" y="-832"/>
                <wp:lineTo x="-366" y="23024"/>
                <wp:lineTo x="22320" y="23024"/>
                <wp:lineTo x="22503" y="23024"/>
                <wp:lineTo x="22685" y="21914"/>
                <wp:lineTo x="22685" y="-277"/>
                <wp:lineTo x="22320" y="-832"/>
                <wp:lineTo x="-366" y="-832"/>
              </wp:wrapPolygon>
            </wp:wrapTight>
            <wp:docPr id="6" name="Picture 5" descr="vita-argentin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-argentina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83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3EB7">
        <w:rPr>
          <w:sz w:val="28"/>
          <w:szCs w:val="28"/>
          <w:lang w:val="ro-RO"/>
        </w:rPr>
        <w:t>Se valorifică şi resursele e</w:t>
      </w:r>
      <w:r w:rsidR="006171A9">
        <w:rPr>
          <w:sz w:val="28"/>
          <w:szCs w:val="28"/>
          <w:lang w:val="ro-RO"/>
        </w:rPr>
        <w:t xml:space="preserve">nergetice noi : </w:t>
      </w:r>
      <w:r w:rsidR="002C3EB7" w:rsidRPr="006171A9">
        <w:rPr>
          <w:b/>
          <w:sz w:val="28"/>
          <w:szCs w:val="28"/>
          <w:lang w:val="ro-RO"/>
        </w:rPr>
        <w:t>energia solară, energia mareelor</w:t>
      </w:r>
      <w:r w:rsidR="002C3EB7">
        <w:rPr>
          <w:sz w:val="28"/>
          <w:szCs w:val="28"/>
          <w:lang w:val="ro-RO"/>
        </w:rPr>
        <w:t xml:space="preserve"> ( valorficarea fluxului şi refluxului )</w:t>
      </w:r>
      <w:r w:rsidR="006171A9">
        <w:rPr>
          <w:sz w:val="28"/>
          <w:szCs w:val="28"/>
          <w:lang w:val="ro-RO"/>
        </w:rPr>
        <w:t xml:space="preserve">, </w:t>
      </w:r>
      <w:r w:rsidR="006171A9" w:rsidRPr="006171A9">
        <w:rPr>
          <w:b/>
          <w:sz w:val="28"/>
          <w:szCs w:val="28"/>
          <w:lang w:val="ro-RO"/>
        </w:rPr>
        <w:t>energia geotermală, energia eoliană</w:t>
      </w:r>
      <w:r w:rsidR="006171A9">
        <w:rPr>
          <w:sz w:val="28"/>
          <w:szCs w:val="28"/>
          <w:lang w:val="ro-RO"/>
        </w:rPr>
        <w:t>.</w:t>
      </w:r>
    </w:p>
    <w:p w:rsidR="006171A9" w:rsidRDefault="006171A9" w:rsidP="00CC1058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Cele mai dezvoltate ţări ale Americii sunt : </w:t>
      </w:r>
      <w:r w:rsidRPr="006171A9">
        <w:rPr>
          <w:b/>
          <w:sz w:val="28"/>
          <w:szCs w:val="28"/>
          <w:lang w:val="ro-RO"/>
        </w:rPr>
        <w:t>SUA, Canada, Brazilia</w:t>
      </w:r>
    </w:p>
    <w:p w:rsidR="006171A9" w:rsidRPr="006171A9" w:rsidRDefault="006171A9" w:rsidP="00CC1058">
      <w:pPr>
        <w:ind w:firstLine="426"/>
        <w:rPr>
          <w:b/>
          <w:sz w:val="28"/>
          <w:szCs w:val="28"/>
          <w:lang w:val="ro-RO"/>
        </w:rPr>
      </w:pPr>
      <w:r w:rsidRPr="006171A9">
        <w:rPr>
          <w:b/>
          <w:sz w:val="28"/>
          <w:szCs w:val="28"/>
          <w:lang w:val="ro-RO"/>
        </w:rPr>
        <w:t xml:space="preserve">Argentina </w:t>
      </w:r>
      <w:r>
        <w:rPr>
          <w:sz w:val="28"/>
          <w:szCs w:val="28"/>
          <w:lang w:val="ro-RO"/>
        </w:rPr>
        <w:t xml:space="preserve">este o ţară care exportă o mare cantitate de </w:t>
      </w:r>
      <w:r w:rsidRPr="006171A9">
        <w:rPr>
          <w:b/>
          <w:sz w:val="28"/>
          <w:szCs w:val="28"/>
          <w:lang w:val="ro-RO"/>
        </w:rPr>
        <w:t>carne de vită</w:t>
      </w:r>
      <w:r>
        <w:rPr>
          <w:sz w:val="28"/>
          <w:szCs w:val="28"/>
          <w:lang w:val="ro-RO"/>
        </w:rPr>
        <w:t xml:space="preserve"> de foarte bună calitate şi </w:t>
      </w:r>
      <w:r w:rsidRPr="006171A9">
        <w:rPr>
          <w:b/>
          <w:sz w:val="28"/>
          <w:szCs w:val="28"/>
          <w:lang w:val="ro-RO"/>
        </w:rPr>
        <w:t>vin.</w:t>
      </w:r>
      <w:r w:rsidR="00F80870">
        <w:rPr>
          <w:b/>
          <w:sz w:val="28"/>
          <w:szCs w:val="28"/>
          <w:lang w:val="ro-RO"/>
        </w:rPr>
        <w:t xml:space="preserve">                                Vită argentiniană</w:t>
      </w:r>
    </w:p>
    <w:sectPr w:rsidR="006171A9" w:rsidRPr="006171A9" w:rsidSect="00F80870">
      <w:pgSz w:w="12240" w:h="15840"/>
      <w:pgMar w:top="1134" w:right="900" w:bottom="851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C1058"/>
    <w:rsid w:val="00227E10"/>
    <w:rsid w:val="002C3EB7"/>
    <w:rsid w:val="004F6266"/>
    <w:rsid w:val="006171A9"/>
    <w:rsid w:val="00CC1058"/>
    <w:rsid w:val="00F8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2020-03-26T14:40:00Z</dcterms:created>
  <dcterms:modified xsi:type="dcterms:W3CDTF">2020-03-26T15:31:00Z</dcterms:modified>
</cp:coreProperties>
</file>