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Fisa 4   pe vacanta     </w:t>
      </w:r>
      <w:r>
        <w:rPr/>
        <w:t>Recapitulare  geometrie    clasa a VI-a</w:t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  <w:t>1.Aflați măsurile unghiurilor unui triunghi , știind că acestea sunt direct proporționale cu 4 ,6 , 10. Ce fel de triunghi este acesta?</w:t>
      </w:r>
    </w:p>
    <w:p>
      <w:pPr>
        <w:pStyle w:val="Normal"/>
        <w:rPr>
          <w:lang w:val="ro-RO"/>
        </w:rPr>
      </w:pPr>
      <w:r>
        <w:rPr>
          <w:lang w:val="ro-RO"/>
        </w:rPr>
        <w:t>2. Determinați măsurile unghiurilor unui triunghi , știind că se exprimă prin trei numere naturale pare consecutive  .</w:t>
      </w:r>
    </w:p>
    <w:p>
      <w:pPr>
        <w:pStyle w:val="Normal"/>
        <w:rPr>
          <w:lang w:val="ro-RO"/>
        </w:rPr>
      </w:pPr>
      <w:r>
        <w:rPr>
          <w:lang w:val="ro-RO"/>
        </w:rPr>
        <w:t>3.Un triunghi are lungimile laturilor 3 ,4 și a. Determinați a , știind că este număr natural . Stabiliți natura triunghiului în fiecare caz.</w:t>
      </w:r>
    </w:p>
    <w:p>
      <w:pPr>
        <w:pStyle w:val="Normal"/>
        <w:rPr>
          <w:lang w:val="ro-RO"/>
        </w:rPr>
      </w:pPr>
      <w:r>
        <w:rPr>
          <w:lang w:val="ro-RO"/>
        </w:rPr>
        <w:t xml:space="preserve">4. Triunghiul </w:t>
      </w:r>
      <w:r>
        <w:rPr>
          <w:lang w:val="ro-RO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MNP</m:t>
        </m:r>
      </m:oMath>
      <w:r>
        <w:rPr>
          <w:lang w:val="ro-RO"/>
        </w:rPr>
        <w:t xml:space="preserve"> are bisectoarea </w:t>
      </w:r>
      <w:r>
        <w:rPr>
          <w:lang w:val="ro-RO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MQ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∈</m:t>
        </m:r>
        <m:r>
          <m:rPr>
            <m:lit/>
            <m:nor/>
          </m:rPr>
          <w:rPr>
            <w:rFonts w:ascii="Cambria Math" w:hAnsi="Cambria Math"/>
          </w:rPr>
          <m:t xml:space="preserve">NP</m:t>
        </m:r>
      </m:oMath>
      <w:r>
        <w:rPr>
          <w:lang w:val="ro-RO"/>
        </w:rPr>
        <w:t xml:space="preserve"> , iar  </w:t>
      </w:r>
      <w:r>
        <w:rPr>
          <w:lang w:val="ro-RO"/>
        </w:rPr>
      </w:r>
      <m:oMath xmlns:m="http://schemas.openxmlformats.org/officeDocument/2006/math">
        <m:r>
          <w:rPr>
            <w:rFonts w:ascii="Cambria Math" w:hAnsi="Cambria Math"/>
          </w:rPr>
          <m:t xml:space="preserve">∠</m:t>
        </m:r>
        <m:r>
          <m:rPr>
            <m:lit/>
            <m:nor/>
          </m:rPr>
          <w:rPr>
            <w:rFonts w:ascii="Cambria Math" w:hAnsi="Cambria Math"/>
          </w:rPr>
          <m:t xml:space="preserve">NMQ</m:t>
        </m:r>
        <m:r>
          <w:rPr>
            <w:rFonts w:ascii="Cambria Math" w:hAnsi="Cambria Math"/>
          </w:rPr>
          <m:t xml:space="preserve">=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24</m:t>
            </m:r>
          </m:e>
          <m:sup>
            <m:r>
              <w:rPr>
                <w:rFonts w:ascii="Cambria Math" w:hAnsi="Cambria Math"/>
              </w:rPr>
              <m:t xml:space="preserve">o</m:t>
            </m:r>
          </m:sup>
        </m:sSup>
        <m:r>
          <w:rPr>
            <w:rFonts w:ascii="Cambria Math" w:hAnsi="Cambria Math"/>
          </w:rPr>
          <m:t xml:space="preserve">3</m:t>
        </m:r>
        <m:sSup>
          <m:e>
            <m:r>
              <w:rPr>
                <w:rFonts w:ascii="Cambria Math" w:hAnsi="Cambria Math"/>
              </w:rPr>
              <m:t xml:space="preserve">0</m:t>
            </m:r>
          </m:e>
          <m:sup>
            <m:r>
              <w:rPr>
                <w:rFonts w:ascii="Cambria Math" w:hAnsi="Cambria Math"/>
              </w:rPr>
              <m:t xml:space="preserve">'</m:t>
            </m:r>
          </m:sup>
        </m:sSup>
      </m:oMath>
      <w:r>
        <w:rPr>
          <w:lang w:val="ro-RO"/>
        </w:rPr>
        <w:t xml:space="preserve">. Aflați măsurile unghiurilor </w:t>
      </w:r>
      <w:r>
        <w:rPr>
          <w:lang w:val="ro-RO"/>
        </w:rPr>
      </w:r>
      <m:oMath xmlns:m="http://schemas.openxmlformats.org/officeDocument/2006/math">
        <m:r>
          <w:rPr>
            <w:rFonts w:ascii="Cambria Math" w:hAnsi="Cambria Math"/>
          </w:rPr>
          <m:t xml:space="preserve">∠</m:t>
        </m:r>
        <m:r>
          <m:rPr>
            <m:lit/>
            <m:nor/>
          </m:rPr>
          <w:rPr>
            <w:rFonts w:ascii="Cambria Math" w:hAnsi="Cambria Math"/>
          </w:rPr>
          <m:t xml:space="preserve">PMQ</m:t>
        </m:r>
      </m:oMath>
      <w:r>
        <w:rPr>
          <w:lang w:val="ro-RO"/>
        </w:rPr>
        <w:t xml:space="preserve">  și  </w:t>
      </w:r>
      <w:r>
        <w:rPr>
          <w:lang w:val="ro-RO"/>
        </w:rPr>
      </w:r>
      <m:oMath xmlns:m="http://schemas.openxmlformats.org/officeDocument/2006/math">
        <m:r>
          <w:rPr>
            <w:rFonts w:ascii="Cambria Math" w:hAnsi="Cambria Math"/>
          </w:rPr>
          <m:t xml:space="preserve">∠</m:t>
        </m:r>
        <m:r>
          <m:rPr>
            <m:lit/>
            <m:nor/>
          </m:rPr>
          <w:rPr>
            <w:rFonts w:ascii="Cambria Math" w:hAnsi="Cambria Math"/>
          </w:rPr>
          <m:t xml:space="preserve">NMP</m:t>
        </m:r>
      </m:oMath>
      <w:r>
        <w:rPr>
          <w:lang w:val="ro-RO"/>
        </w:rPr>
        <w:t>.</w:t>
      </w:r>
    </w:p>
    <w:p>
      <w:pPr>
        <w:pStyle w:val="Normal"/>
        <w:rPr/>
      </w:pPr>
      <w:r>
        <w:rPr>
          <w:lang w:val="ro-RO"/>
        </w:rPr>
        <w:t>5. Triunghiul ABC are punctul    A situat pe mediatoarea laturii  BC. Aflați natura triunghiului ABC.</w:t>
      </w:r>
    </w:p>
    <w:p>
      <w:pPr>
        <w:pStyle w:val="Normal"/>
        <w:rPr>
          <w:lang w:val="ro-RO"/>
        </w:rPr>
      </w:pPr>
      <w:r>
        <w:rPr>
          <w:lang w:val="ro-RO"/>
        </w:rPr>
        <w:t>6.Triunghiul ABC este drepunghic în A , BC=20cm , AB=12cm. Calculați perimetrul triunghiului .</w:t>
      </w:r>
    </w:p>
    <w:p>
      <w:pPr>
        <w:pStyle w:val="Normal"/>
        <w:tabs>
          <w:tab w:val="clear" w:pos="720"/>
          <w:tab w:val="center" w:pos="4680" w:leader="none"/>
        </w:tabs>
        <w:rPr>
          <w:lang w:val="ro-RO"/>
        </w:rPr>
      </w:pPr>
      <w:r>
        <w:rPr>
          <w:lang w:val="ro-RO"/>
        </w:rPr>
        <w:t>SOLUȚII:</w:t>
      </w:r>
    </w:p>
    <w:p>
      <w:pPr>
        <w:pStyle w:val="Normal"/>
        <w:tabs>
          <w:tab w:val="clear" w:pos="720"/>
          <w:tab w:val="center" w:pos="4680" w:leader="none"/>
        </w:tabs>
        <w:rPr>
          <w:lang w:val="ro-RO"/>
        </w:rPr>
      </w:pPr>
      <w:r>
        <w:rPr>
          <w:lang w:val="ro-RO"/>
        </w:rPr>
        <w:t>1.</w:t>
      </w:r>
      <w:r>
        <w:rPr>
          <w:lang w:val="ro-RO"/>
        </w:rPr>
      </w:r>
      <m:oMath xmlns:m="http://schemas.openxmlformats.org/officeDocument/2006/math"/>
      <w:r>
        <w:rPr>
          <w:lang w:val="ro-RO"/>
        </w:rPr>
      </w:r>
      <m:oMath xmlns:m="http://schemas.openxmlformats.org/officeDocument/2006/math">
        <m:f>
          <m:num>
            <m:acc>
              <m:accPr>
                <m:chr m:val="^"/>
              </m:accPr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</m:acc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acc>
              <m:accPr>
                <m:chr m:val="^"/>
              </m:accPr>
              <m:e>
                <m:r>
                  <w:rPr>
                    <w:rFonts w:ascii="Cambria Math" w:hAnsi="Cambria Math"/>
                  </w:rPr>
                  <m:t xml:space="preserve">B</m:t>
                </m:r>
              </m:e>
            </m:acc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acc>
              <m:accPr>
                <m:chr m:val="^"/>
              </m:accPr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</m:acc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10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s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180</m:t>
                </m:r>
              </m:e>
              <m:sup>
                <m:r>
                  <w:rPr>
                    <w:rFonts w:ascii="Cambria Math" w:hAnsi="Cambria Math"/>
                  </w:rPr>
                  <m:t xml:space="preserve">o</m:t>
                </m:r>
              </m:sup>
            </m:sSup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20</m:t>
            </m:r>
          </m:den>
        </m:f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9</m:t>
            </m:r>
          </m:e>
          <m:sup>
            <m:r>
              <w:rPr>
                <w:rFonts w:ascii="Cambria Math" w:hAnsi="Cambria Math"/>
              </w:rPr>
              <m:t xml:space="preserve">o</m:t>
            </m:r>
          </m:sup>
        </m:sSup>
      </m:oMath>
      <w:r>
        <w:rPr>
          <w:lang w:val="ro-RO"/>
        </w:rPr>
        <w:t xml:space="preserve">. Obținem  </w:t>
      </w:r>
      <w:r>
        <w:rPr>
          <w:lang w:val="ro-RO"/>
        </w:rPr>
      </w:r>
      <m:oMath xmlns:m="http://schemas.openxmlformats.org/officeDocument/2006/math">
        <m:acc>
          <m:accPr>
            <m:chr m:val="^"/>
          </m:accPr>
          <m:e>
            <m:r>
              <w:rPr>
                <w:rFonts w:ascii="Cambria Math" w:hAnsi="Cambria Math"/>
              </w:rPr>
              <m:t xml:space="preserve">A</m:t>
            </m:r>
          </m:e>
        </m:acc>
        <m:r>
          <w:rPr>
            <w:rFonts w:ascii="Cambria Math" w:hAnsi="Cambria Math"/>
          </w:rPr>
          <m:t xml:space="preserve">=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36</m:t>
            </m:r>
          </m:e>
          <m:sup>
            <m:r>
              <w:rPr>
                <w:rFonts w:ascii="Cambria Math" w:hAnsi="Cambria Math"/>
              </w:rPr>
              <m:t xml:space="preserve">o</m:t>
            </m:r>
          </m:sup>
        </m:sSup>
        <m:r>
          <w:rPr>
            <w:rFonts w:ascii="Cambria Math" w:hAnsi="Cambria Math"/>
          </w:rPr>
          <m:t xml:space="preserve">,</m:t>
        </m:r>
        <m:acc>
          <m:accPr>
            <m:chr m:val="^"/>
          </m:accPr>
          <m:e>
            <m:r>
              <w:rPr>
                <w:rFonts w:ascii="Cambria Math" w:hAnsi="Cambria Math"/>
              </w:rPr>
              <m:t xml:space="preserve">B</m:t>
            </m:r>
          </m:e>
        </m:acc>
        <m:r>
          <w:rPr>
            <w:rFonts w:ascii="Cambria Math" w:hAnsi="Cambria Math"/>
          </w:rPr>
          <m:t xml:space="preserve">=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54</m:t>
            </m:r>
          </m:e>
          <m:sup>
            <m:r>
              <w:rPr>
                <w:rFonts w:ascii="Cambria Math" w:hAnsi="Cambria Math"/>
              </w:rPr>
              <m:t xml:space="preserve">o</m:t>
            </m:r>
          </m:sup>
        </m:sSup>
        <m:r>
          <w:rPr>
            <w:rFonts w:ascii="Cambria Math" w:hAnsi="Cambria Math"/>
          </w:rPr>
          <m:t xml:space="preserve">,</m:t>
        </m:r>
        <m:acc>
          <m:accPr>
            <m:chr m:val="^"/>
          </m:accPr>
          <m:e>
            <m:r>
              <w:rPr>
                <w:rFonts w:ascii="Cambria Math" w:hAnsi="Cambria Math"/>
              </w:rPr>
              <m:t xml:space="preserve">C</m:t>
            </m:r>
          </m:e>
        </m:acc>
        <m:r>
          <w:rPr>
            <w:rFonts w:ascii="Cambria Math" w:hAnsi="Cambria Math"/>
          </w:rPr>
          <m:t xml:space="preserve">=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90</m:t>
            </m:r>
          </m:e>
          <m:sup>
            <m:r>
              <w:rPr>
                <w:rFonts w:ascii="Cambria Math" w:hAnsi="Cambria Math"/>
              </w:rPr>
              <m:t xml:space="preserve">o</m:t>
            </m:r>
          </m:sup>
        </m:sSup>
      </m:oMath>
    </w:p>
    <w:p>
      <w:pPr>
        <w:pStyle w:val="Normal"/>
        <w:tabs>
          <w:tab w:val="clear" w:pos="720"/>
          <w:tab w:val="center" w:pos="4680" w:leader="none"/>
        </w:tabs>
        <w:rPr>
          <w:lang w:val="ro-RO"/>
        </w:rPr>
      </w:pPr>
      <w:r>
        <w:rPr>
          <w:lang w:val="ro-RO"/>
        </w:rPr>
        <w:t>Triunghiul este dreptunghic</w:t>
      </w:r>
    </w:p>
    <w:p>
      <w:pPr>
        <w:pStyle w:val="Normal"/>
        <w:tabs>
          <w:tab w:val="clear" w:pos="720"/>
          <w:tab w:val="center" w:pos="4680" w:leader="none"/>
        </w:tabs>
        <w:rPr>
          <w:lang w:val="ro-RO"/>
        </w:rPr>
      </w:pPr>
      <w:r>
        <w:rPr>
          <w:lang w:val="ro-RO"/>
        </w:rPr>
        <w:t>2.</w:t>
      </w:r>
      <w:r>
        <w:rPr>
          <w:lang w:val="ro-RO"/>
        </w:rPr>
      </w:r>
      <m:oMath xmlns:m="http://schemas.openxmlformats.org/officeDocument/2006/math"/>
      <w:r>
        <w:rPr>
          <w:lang w:val="ro-RO"/>
        </w:rPr>
      </w:r>
      <m:oMath xmlns:m="http://schemas.openxmlformats.org/officeDocument/2006/math">
        <m:acc>
          <m:accPr>
            <m:chr m:val="^"/>
          </m:accPr>
          <m:e>
            <m:r>
              <w:rPr>
                <w:rFonts w:ascii="Cambria Math" w:hAnsi="Cambria Math"/>
              </w:rPr>
              <m:t xml:space="preserve">A</m:t>
            </m:r>
          </m:e>
        </m:acc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,</m:t>
        </m:r>
        <m:acc>
          <m:accPr>
            <m:chr m:val="^"/>
          </m:accPr>
          <m:e>
            <m:r>
              <w:rPr>
                <w:rFonts w:ascii="Cambria Math" w:hAnsi="Cambria Math"/>
              </w:rPr>
              <m:t xml:space="preserve">B</m:t>
            </m:r>
          </m:e>
        </m:acc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,</m:t>
        </m:r>
        <m:acc>
          <m:accPr>
            <m:chr m:val="^"/>
          </m:accPr>
          <m:e>
            <m:r>
              <w:rPr>
                <w:rFonts w:ascii="Cambria Math" w:hAnsi="Cambria Math"/>
              </w:rPr>
              <m:t xml:space="preserve">C</m:t>
            </m:r>
          </m:e>
        </m:acc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N</m:t>
        </m:r>
      </m:oMath>
      <w:r>
        <w:rPr>
          <w:lang w:val="ro-RO"/>
        </w:rPr>
        <w:t xml:space="preserve">, </w:t>
      </w:r>
      <w:r>
        <w:rPr>
          <w:lang w:val="ro-RO"/>
        </w:rPr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0</m:t>
        </m:r>
      </m:oMath>
    </w:p>
    <w:p>
      <w:pPr>
        <w:pStyle w:val="Normal"/>
        <w:tabs>
          <w:tab w:val="clear" w:pos="720"/>
          <w:tab w:val="center" w:pos="4680" w:leader="none"/>
        </w:tabs>
        <w:rPr>
          <w:lang w:val="ro-RO"/>
        </w:rPr>
      </w:pPr>
      <w:r>
        <w:rPr>
          <w:lang w:val="ro-RO"/>
        </w:rPr>
      </w:r>
      <m:oMath xmlns:m="http://schemas.openxmlformats.org/officeDocument/2006/math"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=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180</m:t>
            </m:r>
          </m:e>
          <m:sup>
            <m:r>
              <w:rPr>
                <w:rFonts w:ascii="Cambria Math" w:hAnsi="Cambria Math"/>
              </w:rPr>
              <m:t xml:space="preserve">o</m:t>
            </m:r>
          </m:sup>
        </m:sSup>
        <m:r>
          <w:rPr>
            <w:rFonts w:ascii="Cambria Math" w:hAnsi="Cambria Math"/>
          </w:rPr>
          <m:t xml:space="preserve">⇒</m:t>
        </m:r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29</m:t>
            </m:r>
          </m:e>
          <m:sup>
            <m:r>
              <w:rPr>
                <w:rFonts w:ascii="Cambria Math" w:hAnsi="Cambria Math"/>
              </w:rPr>
              <m:t xml:space="preserve">O</m:t>
            </m:r>
          </m:sup>
        </m:sSup>
      </m:oMath>
    </w:p>
    <w:p>
      <w:pPr>
        <w:pStyle w:val="Normal"/>
        <w:tabs>
          <w:tab w:val="clear" w:pos="720"/>
          <w:tab w:val="center" w:pos="4680" w:leader="none"/>
        </w:tabs>
        <w:rPr>
          <w:lang w:val="ro-RO"/>
        </w:rPr>
      </w:pPr>
      <w:r>
        <w:rPr>
          <w:lang w:val="ro-RO"/>
        </w:rPr>
        <w:t xml:space="preserve">Unghiurile au măsuri de </w:t>
      </w:r>
      <w:r>
        <w:rPr>
          <w:lang w:val="ro-RO"/>
        </w:rPr>
      </w:r>
      <m:oMath xmlns:m="http://schemas.openxmlformats.org/officeDocument/2006/math"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58</m:t>
            </m:r>
          </m:e>
          <m:sup>
            <m:r>
              <w:rPr>
                <w:rFonts w:ascii="Cambria Math" w:hAnsi="Cambria Math"/>
              </w:rPr>
              <m:t xml:space="preserve">o</m:t>
            </m:r>
          </m:sup>
        </m:sSup>
        <m:r>
          <w:rPr>
            <w:rFonts w:ascii="Cambria Math" w:hAnsi="Cambria Math"/>
          </w:rPr>
          <m:t xml:space="preserve">,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60</m:t>
            </m:r>
          </m:e>
          <m:sup>
            <m:r>
              <w:rPr>
                <w:rFonts w:ascii="Cambria Math" w:hAnsi="Cambria Math"/>
              </w:rPr>
              <m:t xml:space="preserve">o</m:t>
            </m:r>
          </m:sup>
        </m:sSup>
        <m:r>
          <w:rPr>
            <w:rFonts w:ascii="Cambria Math" w:hAnsi="Cambria Math"/>
          </w:rPr>
          <m:t xml:space="preserve">,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62</m:t>
            </m:r>
          </m:e>
          <m:sup>
            <m:r>
              <w:rPr>
                <w:rFonts w:ascii="Cambria Math" w:hAnsi="Cambria Math"/>
              </w:rPr>
              <m:t xml:space="preserve">o</m:t>
            </m:r>
          </m:sup>
        </m:sSup>
      </m:oMath>
    </w:p>
    <w:p>
      <w:pPr>
        <w:pStyle w:val="Normal"/>
        <w:tabs>
          <w:tab w:val="clear" w:pos="720"/>
          <w:tab w:val="center" w:pos="4680" w:leader="none"/>
        </w:tabs>
        <w:rPr>
          <w:lang w:val="ro-RO"/>
        </w:rPr>
      </w:pPr>
      <w:r>
        <w:rPr>
          <w:lang w:val="ro-RO"/>
        </w:rPr>
        <w:t xml:space="preserve">3. Din inegalitățile ântre lungimile laturilor unui triunghi , rezultă că </w:t>
      </w:r>
      <w:r>
        <w:rPr>
          <w:lang w:val="ro-RO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2,3,4,5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,,</m:t>
            </m:r>
            <m:r>
              <w:rPr>
                <w:rFonts w:ascii="Cambria Math" w:hAnsi="Cambria Math"/>
              </w:rPr>
              <m:t xml:space="preserve">6</m:t>
            </m:r>
          </m:e>
        </m:d>
      </m:oMath>
    </w:p>
    <w:p>
      <w:pPr>
        <w:pStyle w:val="Normal"/>
        <w:tabs>
          <w:tab w:val="clear" w:pos="720"/>
          <w:tab w:val="center" w:pos="4680" w:leader="none"/>
        </w:tabs>
        <w:rPr/>
      </w:pPr>
      <w:r>
        <w:rPr>
          <w:lang w:val="ro-RO"/>
        </w:rPr>
        <w:t xml:space="preserve">Triunghiu este isoscel când </w:t>
      </w:r>
      <w:r>
        <w:rPr>
          <w:lang w:val="ro-RO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d>
          <m:dPr>
            <m:begChr m:val="{"/>
            <m:endChr m:val="}"/>
          </m:dPr>
          <m:e>
            <m:r>
              <w:rPr>
                <w:rFonts w:ascii="Cambria Math" w:hAnsi="Cambria Math"/>
              </w:rPr>
              <m:t xml:space="preserve">3,4</m:t>
            </m:r>
          </m:e>
        </m:d>
      </m:oMath>
      <w:r>
        <w:rPr>
          <w:lang w:val="ro-RO"/>
        </w:rPr>
        <w:t xml:space="preserve">, dreptunghic când </w:t>
      </w:r>
      <w:r>
        <w:rPr>
          <w:lang w:val="ro-RO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</m:oMath>
      <w:r>
        <w:rPr>
          <w:lang w:val="ro-RO"/>
        </w:rPr>
        <w:t xml:space="preserve"> și oarecare în celelalte cazuri.</w:t>
      </w:r>
    </w:p>
    <w:p>
      <w:pPr>
        <w:pStyle w:val="Normal"/>
        <w:tabs>
          <w:tab w:val="clear" w:pos="720"/>
          <w:tab w:val="center" w:pos="4680" w:leader="none"/>
        </w:tabs>
        <w:rPr>
          <w:lang w:val="ro-RO"/>
        </w:rPr>
      </w:pPr>
      <w:r>
        <w:rPr>
          <w:lang w:val="ro-RO"/>
        </w:rPr>
        <w:t xml:space="preserve">4. </w:t>
      </w:r>
      <w:r>
        <w:rPr>
          <w:lang w:val="ro-RO"/>
        </w:rPr>
      </w:r>
      <m:oMath xmlns:m="http://schemas.openxmlformats.org/officeDocument/2006/math">
        <m:r>
          <w:rPr>
            <w:rFonts w:ascii="Cambria Math" w:hAnsi="Cambria Math"/>
          </w:rPr>
          <m:t xml:space="preserve">∠</m:t>
        </m:r>
        <m:r>
          <m:rPr>
            <m:lit/>
            <m:nor/>
          </m:rPr>
          <w:rPr>
            <w:rFonts w:ascii="Cambria Math" w:hAnsi="Cambria Math"/>
          </w:rPr>
          <m:t xml:space="preserve">PMQ</m:t>
        </m:r>
        <m:r>
          <w:rPr>
            <w:rFonts w:ascii="Cambria Math" w:hAnsi="Cambria Math"/>
          </w:rPr>
          <m:t xml:space="preserve">=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24</m:t>
            </m:r>
          </m:e>
          <m:sup>
            <m:r>
              <w:rPr>
                <w:rFonts w:ascii="Cambria Math" w:hAnsi="Cambria Math"/>
              </w:rPr>
              <m:t xml:space="preserve">o</m:t>
            </m:r>
          </m:sup>
        </m:sSup>
        <m:r>
          <w:rPr>
            <w:rFonts w:ascii="Cambria Math" w:hAnsi="Cambria Math"/>
          </w:rPr>
          <m:t xml:space="preserve">3</m:t>
        </m:r>
        <m:sSup>
          <m:e>
            <m:r>
              <w:rPr>
                <w:rFonts w:ascii="Cambria Math" w:hAnsi="Cambria Math"/>
              </w:rPr>
              <m:t xml:space="preserve">0</m:t>
            </m:r>
          </m:e>
          <m:sup>
            <m:r>
              <w:rPr>
                <w:rFonts w:ascii="Cambria Math" w:hAnsi="Cambria Math"/>
              </w:rPr>
              <m:t xml:space="preserve">'</m:t>
            </m:r>
          </m:sup>
        </m:sSup>
      </m:oMath>
      <w:r>
        <w:rPr>
          <w:lang w:val="ro-RO"/>
        </w:rPr>
        <w:t xml:space="preserve">  , iar  </w:t>
      </w:r>
      <w:r>
        <w:rPr>
          <w:lang w:val="ro-RO"/>
        </w:rPr>
      </w:r>
      <m:oMath xmlns:m="http://schemas.openxmlformats.org/officeDocument/2006/math">
        <m:r>
          <w:rPr>
            <w:rFonts w:ascii="Cambria Math" w:hAnsi="Cambria Math"/>
          </w:rPr>
          <m:t xml:space="preserve">∠</m:t>
        </m:r>
        <m:r>
          <m:rPr>
            <m:lit/>
            <m:nor/>
          </m:rPr>
          <w:rPr>
            <w:rFonts w:ascii="Cambria Math" w:hAnsi="Cambria Math"/>
          </w:rPr>
          <m:t xml:space="preserve">NMP</m:t>
        </m:r>
        <m:r>
          <w:rPr>
            <w:rFonts w:ascii="Cambria Math" w:hAnsi="Cambria Math"/>
          </w:rPr>
          <m:t xml:space="preserve">=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24</m:t>
            </m:r>
          </m:e>
          <m:sup>
            <m:r>
              <w:rPr>
                <w:rFonts w:ascii="Cambria Math" w:hAnsi="Cambria Math"/>
              </w:rPr>
              <m:t xml:space="preserve">O</m:t>
            </m:r>
          </m:sup>
        </m:sSup>
        <m:r>
          <w:rPr>
            <w:rFonts w:ascii="Cambria Math" w:hAnsi="Cambria Math"/>
          </w:rPr>
          <m:t xml:space="preserve">3</m:t>
        </m:r>
        <m:sSup>
          <m:e>
            <m:r>
              <w:rPr>
                <w:rFonts w:ascii="Cambria Math" w:hAnsi="Cambria Math"/>
              </w:rPr>
              <m:t xml:space="preserve">0</m:t>
            </m:r>
          </m:e>
          <m:sup>
            <m:r>
              <w:rPr>
                <w:rFonts w:ascii="Cambria Math" w:hAnsi="Cambria Math"/>
              </w:rPr>
              <m:t xml:space="preserve">'</m:t>
            </m:r>
          </m:sup>
        </m:sSup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49</m:t>
            </m:r>
          </m:e>
          <m:sup>
            <m:r>
              <w:rPr>
                <w:rFonts w:ascii="Cambria Math" w:hAnsi="Cambria Math"/>
              </w:rPr>
              <m:t xml:space="preserve">o</m:t>
            </m:r>
          </m:sup>
        </m:sSup>
      </m:oMath>
    </w:p>
    <w:p>
      <w:pPr>
        <w:pStyle w:val="Normal"/>
        <w:tabs>
          <w:tab w:val="clear" w:pos="720"/>
          <w:tab w:val="center" w:pos="4680" w:leader="none"/>
        </w:tabs>
        <w:rPr/>
      </w:pPr>
      <w:r>
        <w:rPr>
          <w:lang w:val="ro-RO"/>
        </w:rPr>
        <w:t xml:space="preserve">5. Din proprietatea mediatoarei , rezultă că </w:t>
      </w:r>
      <w:r>
        <w:rPr>
          <w:lang w:val="ro-RO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≡</m:t>
        </m:r>
        <m:r>
          <m:rPr>
            <m:lit/>
            <m:nor/>
          </m:rPr>
          <w:rPr>
            <w:rFonts w:ascii="Cambria Math" w:hAnsi="Cambria Math"/>
          </w:rPr>
          <m:t xml:space="preserve">AC</m:t>
        </m:r>
      </m:oMath>
      <w:r>
        <w:rPr>
          <w:lang w:val="ro-RO"/>
        </w:rPr>
        <w:t xml:space="preserve"> și triunghiul va fi isoscel.</w:t>
      </w:r>
    </w:p>
    <w:p>
      <w:pPr>
        <w:pStyle w:val="Normal"/>
        <w:tabs>
          <w:tab w:val="clear" w:pos="720"/>
          <w:tab w:val="center" w:pos="4680" w:leader="none"/>
        </w:tabs>
        <w:rPr>
          <w:lang w:val="ro-RO"/>
        </w:rPr>
      </w:pPr>
      <w:r>
        <w:rPr>
          <w:lang w:val="ro-RO"/>
        </w:rPr>
        <w:t xml:space="preserve">6. Se aplică teorema lui Pitagora. Obținem cateta </w:t>
      </w:r>
      <w:r>
        <w:rPr>
          <w:lang w:val="ro-RO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AC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</m:oMath>
      <w:r>
        <w:rPr>
          <w:lang w:val="ro-RO"/>
        </w:rPr>
        <w:t xml:space="preserve"> cm.</w:t>
      </w:r>
    </w:p>
    <w:p>
      <w:pPr>
        <w:pStyle w:val="Normal"/>
        <w:tabs>
          <w:tab w:val="clear" w:pos="720"/>
          <w:tab w:val="center" w:pos="4680" w:leader="none"/>
        </w:tabs>
        <w:rPr>
          <w:lang w:val="ro-RO"/>
        </w:rPr>
      </w:pPr>
      <w:r>
        <w:rPr>
          <w:lang w:val="ro-RO"/>
        </w:rPr>
      </w:r>
    </w:p>
    <w:p>
      <w:pPr>
        <w:pStyle w:val="Normal"/>
        <w:spacing w:before="0" w:after="160"/>
        <w:rPr>
          <w:lang w:val="ro-RO"/>
        </w:rPr>
      </w:pPr>
      <w:r>
        <w:rPr>
          <w:lang w:val="ro-RO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LibreOffice/6.3.3.2$Windows_X86_64 LibreOffice_project/a64200df03143b798afd1ec74a12ab50359878ed</Application>
  <Pages>1</Pages>
  <Words>173</Words>
  <Characters>909</Characters>
  <CharactersWithSpaces>1098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2020-06-05T18:26:00Z</dcterms:created>
  <dc:creator>costi</dc:creator>
  <dc:description/>
  <cp:keywords/>
  <dc:language>ro-RO</dc:language>
  <cp:lastModifiedBy/>
  <dcterms:modified xsi:type="dcterms:W3CDTF">2020-06-18T13:27:25Z</dcterms:modified>
  <cp:revision>8</cp:revision>
  <dc:subject/>
  <dc:title/>
</cp:coreProperties>
</file>