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C" w:rsidRDefault="00FE22BC" w:rsidP="00FE2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E22BC">
        <w:rPr>
          <w:rFonts w:ascii="Times New Roman" w:hAnsi="Times New Roman"/>
          <w:b/>
          <w:sz w:val="24"/>
          <w:szCs w:val="24"/>
          <w:u w:val="single"/>
          <w:lang w:val="ro-RO"/>
        </w:rPr>
        <w:t>PREDICATUL</w:t>
      </w:r>
    </w:p>
    <w:p w:rsidR="00FE22BC" w:rsidRPr="00FE22BC" w:rsidRDefault="00FE22BC" w:rsidP="00FE2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E22BC" w:rsidRPr="0075367E" w:rsidRDefault="00FE22BC" w:rsidP="00FE22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FIŞĂ DE LUCRU</w:t>
      </w:r>
    </w:p>
    <w:p w:rsidR="00FE22BC" w:rsidRPr="0075367E" w:rsidRDefault="00FE22BC" w:rsidP="00FE22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Clasa a VII-a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2BC" w:rsidRPr="0075367E" w:rsidRDefault="00FE22BC" w:rsidP="00FE22B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Identificaţi predicatele din textele de mai jos şi subliniaţi-le cu o linie.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5367E">
        <w:rPr>
          <w:rFonts w:ascii="Times New Roman" w:hAnsi="Times New Roman"/>
          <w:sz w:val="24"/>
          <w:szCs w:val="24"/>
          <w:lang w:val="ro-RO"/>
        </w:rPr>
        <w:t>Completati tabelul cu cinci predicate la alegere.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a)« Peste câteva zile umblă el la rădăcina pomului ca să vadă ce-i fac banii. L-au trecut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 xml:space="preserve">sudorile. Banii dispăruseră. Caută. Se învârteşte. Numără din nou pomii... Cineva îi furase. Îl văzuse când s-a ascuns şi umblase pe urmele lui.” 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(Cezar Petrescu – “</w:t>
      </w:r>
      <w:r w:rsidRPr="0075367E">
        <w:rPr>
          <w:rFonts w:ascii="Times New Roman" w:hAnsi="Times New Roman"/>
          <w:i/>
          <w:sz w:val="24"/>
          <w:szCs w:val="24"/>
          <w:lang w:val="ro-RO"/>
        </w:rPr>
        <w:t>Iscusinţa orbului</w:t>
      </w:r>
      <w:r w:rsidRPr="0075367E">
        <w:rPr>
          <w:rFonts w:ascii="Times New Roman" w:hAnsi="Times New Roman"/>
          <w:sz w:val="24"/>
          <w:szCs w:val="24"/>
          <w:lang w:val="ro-RO"/>
        </w:rPr>
        <w:t>”)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 xml:space="preserve">    b) « În fiecare primăvară, Petrişor şi Anicuţa mureau de teamă că s-au uscat salcâmii peste iarnă. Toţi pomii din grădina lor înfloreau, înverzeau, numai salcâmii înălţau braţe negre în văzduh. Cireşii, vişinii, prunii, merii şi perii se împodobeau cu o puzderie de flori albe sau trandafirii. Numai salcâmii îşi scuturau, în bătaia vântului, păstăile uscate.” 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(I. Agârbiceanu-“Salcami in 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FE22BC" w:rsidRPr="0075367E" w:rsidTr="00155F1F"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367E">
              <w:rPr>
                <w:rFonts w:ascii="Times New Roman" w:hAnsi="Times New Roman"/>
                <w:sz w:val="24"/>
                <w:szCs w:val="24"/>
                <w:lang w:val="ro-RO"/>
              </w:rPr>
              <w:t>Predicat</w:t>
            </w: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367E">
              <w:rPr>
                <w:rFonts w:ascii="Times New Roman" w:hAnsi="Times New Roman"/>
                <w:sz w:val="24"/>
                <w:szCs w:val="24"/>
                <w:lang w:val="ro-RO"/>
              </w:rPr>
              <w:t>Ce este ca parte de vorbire</w:t>
            </w: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367E">
              <w:rPr>
                <w:rFonts w:ascii="Times New Roman" w:hAnsi="Times New Roman"/>
                <w:sz w:val="24"/>
                <w:szCs w:val="24"/>
                <w:lang w:val="ro-RO"/>
              </w:rPr>
              <w:t>Persoana</w:t>
            </w: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367E">
              <w:rPr>
                <w:rFonts w:ascii="Times New Roman" w:hAnsi="Times New Roman"/>
                <w:sz w:val="24"/>
                <w:szCs w:val="24"/>
                <w:lang w:val="ro-RO"/>
              </w:rPr>
              <w:t>Numarul</w:t>
            </w:r>
          </w:p>
        </w:tc>
        <w:tc>
          <w:tcPr>
            <w:tcW w:w="1916" w:type="dxa"/>
          </w:tcPr>
          <w:p w:rsidR="00FE22BC" w:rsidRPr="0075367E" w:rsidRDefault="00FE22BC" w:rsidP="00155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367E">
              <w:rPr>
                <w:rFonts w:ascii="Times New Roman" w:hAnsi="Times New Roman"/>
                <w:sz w:val="24"/>
                <w:szCs w:val="24"/>
                <w:lang w:val="ro-RO"/>
              </w:rPr>
              <w:t>Timpul</w:t>
            </w:r>
          </w:p>
        </w:tc>
      </w:tr>
      <w:tr w:rsidR="00FE22BC" w:rsidRPr="0075367E" w:rsidTr="00155F1F"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E22BC" w:rsidRPr="0075367E" w:rsidTr="00155F1F"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E22BC" w:rsidRPr="0075367E" w:rsidTr="00155F1F"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E22BC" w:rsidRPr="0075367E" w:rsidTr="00155F1F"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FE22BC" w:rsidRPr="0075367E" w:rsidRDefault="00FE22BC" w:rsidP="00155F1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2BC" w:rsidRPr="0075367E" w:rsidRDefault="00FE22BC" w:rsidP="00FE22B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Completaţi propoziţiile date cu predicate potrivite: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“Căprioara ......................... fuga; ....................... încet prevăzătoare, ............. din poiană în poiană, ......................... apoi sub bolţi de frunze, pe urmă, prin hrube adânci de verdeaţă până ce .......................... în inima întunecată ca un iad a pădurii.”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 xml:space="preserve">                            ( </w:t>
      </w:r>
      <w:r w:rsidRPr="0075367E">
        <w:rPr>
          <w:rFonts w:ascii="Times New Roman" w:hAnsi="Times New Roman"/>
          <w:i/>
          <w:sz w:val="24"/>
          <w:szCs w:val="24"/>
          <w:lang w:val="ro-RO"/>
        </w:rPr>
        <w:t>a conteni, a păşi, a trece, a intra, a pătrunde</w:t>
      </w:r>
      <w:r w:rsidRPr="0075367E">
        <w:rPr>
          <w:rFonts w:ascii="Times New Roman" w:hAnsi="Times New Roman"/>
          <w:sz w:val="24"/>
          <w:szCs w:val="24"/>
          <w:lang w:val="ro-RO"/>
        </w:rPr>
        <w:t>)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(M. Sadoveanu – </w:t>
      </w:r>
      <w:r w:rsidRPr="0075367E">
        <w:rPr>
          <w:rFonts w:ascii="Times New Roman" w:hAnsi="Times New Roman"/>
          <w:i/>
          <w:sz w:val="24"/>
          <w:szCs w:val="24"/>
          <w:lang w:val="ro-RO"/>
        </w:rPr>
        <w:t>“Stigletele</w:t>
      </w:r>
      <w:r w:rsidRPr="0075367E">
        <w:rPr>
          <w:rFonts w:ascii="Times New Roman" w:hAnsi="Times New Roman"/>
          <w:sz w:val="24"/>
          <w:szCs w:val="24"/>
          <w:lang w:val="ro-RO"/>
        </w:rPr>
        <w:t>”)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3.  Alcătuiţi câte o propoziţie cu predicatul în următoarele poziţii: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a) la începutul propoziţiei;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la sfârşitul propoziţiei;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în interiorul propoziţiei;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:rsidR="00FE22BC" w:rsidRPr="0075367E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5367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:rsidR="00FE22BC" w:rsidRDefault="00FE22BC" w:rsidP="00FE22BC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77FD8" w:rsidRDefault="00A77FD8"/>
    <w:sectPr w:rsidR="00A7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5F9D"/>
    <w:multiLevelType w:val="hybridMultilevel"/>
    <w:tmpl w:val="7472BC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22BC"/>
    <w:rsid w:val="00A77FD8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E22BC"/>
    <w:pPr>
      <w:spacing w:after="0" w:line="240" w:lineRule="auto"/>
    </w:pPr>
    <w:rPr>
      <w:rFonts w:ascii="Cambria" w:eastAsia="Calibri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22BC"/>
    <w:rPr>
      <w:rFonts w:ascii="Cambria" w:eastAsia="Calibri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2020-04-27T09:55:00Z</dcterms:created>
  <dcterms:modified xsi:type="dcterms:W3CDTF">2020-04-27T09:55:00Z</dcterms:modified>
</cp:coreProperties>
</file>