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8D" w:rsidRDefault="00D9588D" w:rsidP="00A03CA3">
      <w:pPr>
        <w:pStyle w:val="NoSpacing"/>
        <w:rPr>
          <w:rFonts w:ascii="Times New Roman" w:hAnsi="Times New Roman" w:cs="Times New Roman"/>
          <w:sz w:val="20"/>
          <w:szCs w:val="20"/>
          <w:lang w:val="ro-RO"/>
        </w:rPr>
      </w:pPr>
    </w:p>
    <w:p w:rsidR="00A03CA3" w:rsidRDefault="00A03CA3" w:rsidP="00A03CA3">
      <w:pPr>
        <w:pStyle w:val="NoSpacing"/>
        <w:rPr>
          <w:rFonts w:ascii="Times New Roman" w:hAnsi="Times New Roman" w:cs="Times New Roman"/>
          <w:sz w:val="20"/>
          <w:szCs w:val="20"/>
          <w:lang w:val="ro-RO"/>
        </w:rPr>
      </w:pPr>
    </w:p>
    <w:p w:rsidR="00CB105E" w:rsidRDefault="00CB105E" w:rsidP="00A03CA3">
      <w:pPr>
        <w:pStyle w:val="NoSpacing"/>
        <w:jc w:val="center"/>
        <w:rPr>
          <w:rFonts w:ascii="Times New Roman" w:hAnsi="Times New Roman" w:cs="Times New Roman"/>
          <w:b/>
          <w:sz w:val="28"/>
          <w:szCs w:val="28"/>
          <w:lang w:val="ro-RO"/>
        </w:rPr>
      </w:pPr>
    </w:p>
    <w:p w:rsidR="00CB105E" w:rsidRDefault="00CB105E" w:rsidP="00A03CA3">
      <w:pPr>
        <w:pStyle w:val="NoSpacing"/>
        <w:jc w:val="center"/>
        <w:rPr>
          <w:rFonts w:ascii="Times New Roman" w:hAnsi="Times New Roman" w:cs="Times New Roman"/>
          <w:b/>
          <w:sz w:val="28"/>
          <w:szCs w:val="28"/>
          <w:lang w:val="ro-RO"/>
        </w:rPr>
      </w:pPr>
      <w:r>
        <w:rPr>
          <w:rFonts w:ascii="Times New Roman" w:hAnsi="Times New Roman" w:cs="Times New Roman"/>
          <w:b/>
          <w:sz w:val="28"/>
          <w:szCs w:val="28"/>
          <w:lang w:val="ro-RO"/>
        </w:rPr>
        <w:t>Recapitulare</w:t>
      </w:r>
    </w:p>
    <w:p w:rsidR="00A03CA3" w:rsidRDefault="00A03CA3" w:rsidP="00A03CA3">
      <w:pPr>
        <w:pStyle w:val="NoSpacing"/>
        <w:jc w:val="center"/>
        <w:rPr>
          <w:rFonts w:ascii="Times New Roman" w:hAnsi="Times New Roman" w:cs="Times New Roman"/>
          <w:b/>
          <w:sz w:val="28"/>
          <w:szCs w:val="28"/>
          <w:lang w:val="ro-RO"/>
        </w:rPr>
      </w:pPr>
      <w:r w:rsidRPr="00A03CA3">
        <w:rPr>
          <w:rFonts w:ascii="Times New Roman" w:hAnsi="Times New Roman" w:cs="Times New Roman"/>
          <w:b/>
          <w:sz w:val="28"/>
          <w:szCs w:val="28"/>
          <w:lang w:val="ro-RO"/>
        </w:rPr>
        <w:t>Propoziţia subordonată circumstanţială de scop/finală (CS)</w:t>
      </w:r>
    </w:p>
    <w:p w:rsidR="00715FA3" w:rsidRDefault="00715FA3" w:rsidP="00715FA3">
      <w:pPr>
        <w:pStyle w:val="NoSpacing"/>
        <w:rPr>
          <w:rFonts w:ascii="Times New Roman" w:hAnsi="Times New Roman" w:cs="Times New Roman"/>
          <w:b/>
          <w:sz w:val="28"/>
          <w:szCs w:val="28"/>
          <w:lang w:val="ro-RO"/>
        </w:rPr>
      </w:pPr>
    </w:p>
    <w:p w:rsidR="00715FA3" w:rsidRPr="00C332A6" w:rsidRDefault="00715FA3" w:rsidP="000A2D2A">
      <w:pPr>
        <w:pStyle w:val="NoSpacing"/>
        <w:jc w:val="both"/>
        <w:rPr>
          <w:rFonts w:ascii="Times New Roman" w:hAnsi="Times New Roman" w:cs="Times New Roman"/>
          <w:i/>
          <w:sz w:val="28"/>
          <w:szCs w:val="28"/>
          <w:lang w:val="ro-RO"/>
        </w:rPr>
      </w:pPr>
      <w:r>
        <w:rPr>
          <w:rFonts w:ascii="Times New Roman" w:hAnsi="Times New Roman" w:cs="Times New Roman"/>
          <w:b/>
          <w:sz w:val="28"/>
          <w:szCs w:val="28"/>
          <w:lang w:val="ro-RO"/>
        </w:rPr>
        <w:tab/>
      </w:r>
      <w:r w:rsidRPr="00C332A6">
        <w:rPr>
          <w:rFonts w:ascii="Times New Roman" w:hAnsi="Times New Roman" w:cs="Times New Roman"/>
          <w:b/>
          <w:i/>
          <w:sz w:val="28"/>
          <w:szCs w:val="28"/>
          <w:u w:val="single"/>
          <w:lang w:val="ro-RO"/>
        </w:rPr>
        <w:t>Propoziția</w:t>
      </w:r>
      <w:r w:rsidR="000A2D2A" w:rsidRPr="00C332A6">
        <w:rPr>
          <w:rFonts w:ascii="Times New Roman" w:hAnsi="Times New Roman" w:cs="Times New Roman"/>
          <w:b/>
          <w:i/>
          <w:sz w:val="28"/>
          <w:szCs w:val="28"/>
          <w:u w:val="single"/>
          <w:lang w:val="ro-RO"/>
        </w:rPr>
        <w:t xml:space="preserve"> subordonată circumstanțială de scop</w:t>
      </w:r>
      <w:r w:rsidR="000A2D2A" w:rsidRPr="00C332A6">
        <w:rPr>
          <w:rFonts w:ascii="Times New Roman" w:hAnsi="Times New Roman" w:cs="Times New Roman"/>
          <w:i/>
          <w:sz w:val="28"/>
          <w:szCs w:val="28"/>
          <w:u w:val="single"/>
          <w:lang w:val="ro-RO"/>
        </w:rPr>
        <w:t xml:space="preserve"> </w:t>
      </w:r>
      <w:r w:rsidR="000A2D2A" w:rsidRPr="00C332A6">
        <w:rPr>
          <w:rFonts w:ascii="Times New Roman" w:hAnsi="Times New Roman" w:cs="Times New Roman"/>
          <w:i/>
          <w:sz w:val="28"/>
          <w:szCs w:val="28"/>
          <w:lang w:val="ro-RO"/>
        </w:rPr>
        <w:t>exprimă scopul în vederea căruia se îndeplinește acțiunea din regentă și este echivalentă cu un complement circumstanțial de scop. Răspunde la întrebările</w:t>
      </w:r>
      <w:r w:rsidR="000A2D2A" w:rsidRPr="00C332A6">
        <w:rPr>
          <w:rFonts w:ascii="Times New Roman" w:hAnsi="Times New Roman" w:cs="Times New Roman"/>
          <w:b/>
          <w:i/>
          <w:sz w:val="28"/>
          <w:szCs w:val="28"/>
          <w:lang w:val="ro-RO"/>
        </w:rPr>
        <w:t>: în ce scop?, cu ce scop?,</w:t>
      </w:r>
      <w:r w:rsidR="000A2D2A" w:rsidRPr="00C332A6">
        <w:rPr>
          <w:rFonts w:ascii="Times New Roman" w:hAnsi="Times New Roman" w:cs="Times New Roman"/>
          <w:i/>
          <w:sz w:val="28"/>
          <w:szCs w:val="28"/>
          <w:lang w:val="ro-RO"/>
        </w:rPr>
        <w:t xml:space="preserve"> puse pe lângă verbul (locuțiunea verbală) sau interjecția din propoziția regentă. </w:t>
      </w:r>
    </w:p>
    <w:p w:rsidR="000A2D2A" w:rsidRPr="00FF6A50" w:rsidRDefault="000A2D2A" w:rsidP="000A2D2A">
      <w:pPr>
        <w:pStyle w:val="NoSpacing"/>
        <w:jc w:val="both"/>
        <w:rPr>
          <w:rFonts w:ascii="Times New Roman" w:hAnsi="Times New Roman" w:cs="Times New Roman"/>
          <w:sz w:val="28"/>
          <w:szCs w:val="28"/>
          <w:lang w:val="ro-RO"/>
        </w:rPr>
      </w:pPr>
      <w:r w:rsidRPr="00C332A6">
        <w:rPr>
          <w:rFonts w:ascii="Times New Roman" w:hAnsi="Times New Roman" w:cs="Times New Roman"/>
          <w:i/>
          <w:sz w:val="28"/>
          <w:szCs w:val="28"/>
          <w:lang w:val="ro-RO"/>
        </w:rPr>
        <w:tab/>
        <w:t xml:space="preserve">EXEMPLE: </w:t>
      </w:r>
      <w:r w:rsidRPr="00FF6A50">
        <w:rPr>
          <w:rFonts w:ascii="Times New Roman" w:hAnsi="Times New Roman" w:cs="Times New Roman"/>
          <w:sz w:val="28"/>
          <w:szCs w:val="28"/>
          <w:lang w:val="ro-RO"/>
        </w:rPr>
        <w:t>A cules cireșe, ca să facă dulceață. Vinovatul a luat-o la sănătoasa, ca să nu fie pedepsit. Hai cu mine, ca să facem toate cumpărăturile pentru excursie.</w:t>
      </w:r>
      <w:r w:rsidR="00FF6A50">
        <w:rPr>
          <w:rFonts w:ascii="Times New Roman" w:hAnsi="Times New Roman" w:cs="Times New Roman"/>
          <w:sz w:val="28"/>
          <w:szCs w:val="28"/>
          <w:lang w:val="ro-RO"/>
        </w:rPr>
        <w:t xml:space="preserve"> Ca să nu plângă, i-a cumpărat o minge. A plecat să învețe tainele meseriei. Hai cu noi ca să-i încurajăm.</w:t>
      </w:r>
    </w:p>
    <w:p w:rsidR="00C332A6" w:rsidRPr="00C332A6" w:rsidRDefault="00C332A6" w:rsidP="000A2D2A">
      <w:pPr>
        <w:pStyle w:val="NoSpacing"/>
        <w:jc w:val="both"/>
        <w:rPr>
          <w:rFonts w:ascii="Times New Roman" w:hAnsi="Times New Roman" w:cs="Times New Roman"/>
          <w:i/>
          <w:sz w:val="28"/>
          <w:szCs w:val="28"/>
          <w:lang w:val="ro-RO"/>
        </w:rPr>
      </w:pPr>
      <w:r w:rsidRPr="00C332A6">
        <w:rPr>
          <w:rFonts w:ascii="Times New Roman" w:hAnsi="Times New Roman" w:cs="Times New Roman"/>
          <w:i/>
          <w:sz w:val="28"/>
          <w:szCs w:val="28"/>
          <w:lang w:val="ro-RO"/>
        </w:rPr>
        <w:tab/>
        <w:t>NB: Propozițiile subordonate circumstanțiale de scop care nu sunt absolut necesare comunicării, se despart prin virgulă de regentă, mai frecvent cele aflate înaintea regentei. Propozițiile subordonate circumstanțiale de scop introduse prin conjuncția ”de” nu se despart niciodată prin virgulă.</w:t>
      </w:r>
    </w:p>
    <w:p w:rsidR="000A2D2A" w:rsidRDefault="000A2D2A" w:rsidP="000A2D2A">
      <w:pPr>
        <w:pStyle w:val="NoSpacing"/>
        <w:jc w:val="both"/>
        <w:rPr>
          <w:rFonts w:ascii="Times New Roman" w:hAnsi="Times New Roman" w:cs="Times New Roman"/>
          <w:sz w:val="28"/>
          <w:szCs w:val="28"/>
          <w:lang w:val="ro-RO"/>
        </w:rPr>
      </w:pPr>
    </w:p>
    <w:p w:rsidR="000A2D2A" w:rsidRDefault="000A2D2A" w:rsidP="000A2D2A">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Identifică elementele introductive ale propoziției subordonate circumstanțiale de scop </w:t>
      </w:r>
    </w:p>
    <w:p w:rsidR="000A2D2A" w:rsidRDefault="000A2D2A" w:rsidP="000A2D2A">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din exemplele următoare:</w:t>
      </w:r>
    </w:p>
    <w:p w:rsidR="000A2D2A" w:rsidRDefault="000A2D2A" w:rsidP="000A2D2A">
      <w:pPr>
        <w:pStyle w:val="NoSpacing"/>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Învață, ca să ia examenul. Mergem să culegem struguri. Mergi de învață lecția.</w:t>
      </w:r>
    </w:p>
    <w:p w:rsidR="000A2D2A" w:rsidRDefault="000A2D2A" w:rsidP="000A2D2A">
      <w:pPr>
        <w:pStyle w:val="NoSpacing"/>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Pentru ca să fie iertat, și-a cerut de mai multe ori scuze. Am fugit, nu cumva să-mi </w:t>
      </w:r>
    </w:p>
    <w:p w:rsidR="000A2D2A" w:rsidRDefault="000A2D2A" w:rsidP="000A2D2A">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ceară ceva.</w:t>
      </w:r>
    </w:p>
    <w:p w:rsidR="00FF6A50" w:rsidRDefault="00FF6A50" w:rsidP="000A2D2A">
      <w:pPr>
        <w:pStyle w:val="NoSpacing"/>
        <w:jc w:val="both"/>
        <w:rPr>
          <w:rFonts w:ascii="Times New Roman" w:hAnsi="Times New Roman" w:cs="Times New Roman"/>
          <w:sz w:val="28"/>
          <w:szCs w:val="28"/>
          <w:lang w:val="ro-RO"/>
        </w:rPr>
      </w:pPr>
    </w:p>
    <w:p w:rsidR="00C332A6" w:rsidRDefault="000A2D2A" w:rsidP="000A2D2A">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Găsește adverbele și locuțiunile adverbiale corelative cu rol de a sublinia prezența </w:t>
      </w:r>
    </w:p>
    <w:p w:rsidR="000A2D2A" w:rsidRDefault="000A2D2A" w:rsidP="00C332A6">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complementului circumstanțial de scop, din exemplele următoare:</w:t>
      </w:r>
    </w:p>
    <w:p w:rsidR="000A2D2A" w:rsidRDefault="000A2D2A" w:rsidP="000A2D2A">
      <w:pPr>
        <w:pStyle w:val="NoSpacing"/>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De aceea este atentă, ca să nu greșească.</w:t>
      </w:r>
    </w:p>
    <w:p w:rsidR="000A2D2A" w:rsidRDefault="000A2D2A" w:rsidP="000A2D2A">
      <w:pPr>
        <w:pStyle w:val="NoSpacing"/>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Copiii anume și-au făcut lecțiile, ca să fie lăsați la joacă.</w:t>
      </w:r>
    </w:p>
    <w:p w:rsidR="000A2D2A" w:rsidRDefault="000A2D2A" w:rsidP="000A2D2A">
      <w:pPr>
        <w:pStyle w:val="NoSpacing"/>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Pentru aceea a studiat, ca să devină medic.</w:t>
      </w:r>
    </w:p>
    <w:p w:rsidR="00FF6A50" w:rsidRPr="000A2D2A" w:rsidRDefault="00FF6A50" w:rsidP="000A2D2A">
      <w:pPr>
        <w:pStyle w:val="NoSpacing"/>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Înadins a venit, ca să ceară caietul.</w:t>
      </w:r>
    </w:p>
    <w:p w:rsidR="00A03CA3" w:rsidRDefault="00A03CA3" w:rsidP="00A03CA3">
      <w:pPr>
        <w:pStyle w:val="NoSpacing"/>
        <w:rPr>
          <w:rFonts w:ascii="Times New Roman" w:hAnsi="Times New Roman" w:cs="Times New Roman"/>
          <w:b/>
          <w:sz w:val="28"/>
          <w:szCs w:val="28"/>
          <w:lang w:val="ro-RO"/>
        </w:rPr>
      </w:pPr>
    </w:p>
    <w:p w:rsidR="00A03CA3" w:rsidRDefault="00C332A6" w:rsidP="00C332A6">
      <w:pPr>
        <w:pStyle w:val="NoSpacing"/>
        <w:numPr>
          <w:ilvl w:val="0"/>
          <w:numId w:val="1"/>
        </w:numPr>
        <w:jc w:val="both"/>
        <w:rPr>
          <w:rFonts w:ascii="Times New Roman" w:hAnsi="Times New Roman" w:cs="Times New Roman"/>
          <w:sz w:val="28"/>
          <w:szCs w:val="28"/>
          <w:lang w:val="ro-RO"/>
        </w:rPr>
      </w:pPr>
      <w:r w:rsidRPr="00C332A6">
        <w:rPr>
          <w:rFonts w:ascii="Times New Roman" w:hAnsi="Times New Roman" w:cs="Times New Roman"/>
          <w:sz w:val="28"/>
          <w:szCs w:val="28"/>
          <w:lang w:val="ro-RO"/>
        </w:rPr>
        <w:t xml:space="preserve">Completează </w:t>
      </w:r>
      <w:r>
        <w:rPr>
          <w:rFonts w:ascii="Times New Roman" w:hAnsi="Times New Roman" w:cs="Times New Roman"/>
          <w:sz w:val="28"/>
          <w:szCs w:val="28"/>
          <w:lang w:val="ro-RO"/>
        </w:rPr>
        <w:t xml:space="preserve">spațiile libere cu </w:t>
      </w:r>
      <w:r w:rsidRPr="00E737AB">
        <w:rPr>
          <w:rFonts w:ascii="Times New Roman" w:hAnsi="Times New Roman" w:cs="Times New Roman"/>
          <w:i/>
          <w:sz w:val="28"/>
          <w:szCs w:val="28"/>
          <w:lang w:val="ro-RO"/>
        </w:rPr>
        <w:t>regentele</w:t>
      </w:r>
      <w:r>
        <w:rPr>
          <w:rFonts w:ascii="Times New Roman" w:hAnsi="Times New Roman" w:cs="Times New Roman"/>
          <w:sz w:val="28"/>
          <w:szCs w:val="28"/>
          <w:lang w:val="ro-RO"/>
        </w:rPr>
        <w:t xml:space="preserve"> potrivite pentru următoarele propoziții subordonate circumstanțiale de scop:</w:t>
      </w:r>
    </w:p>
    <w:p w:rsidR="00C332A6" w:rsidRDefault="00C332A6" w:rsidP="00C332A6">
      <w:pPr>
        <w:pStyle w:val="NoSpacing"/>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.........................................................pentru că le place.</w:t>
      </w:r>
    </w:p>
    <w:p w:rsidR="00C332A6" w:rsidRDefault="00C332A6" w:rsidP="00C332A6">
      <w:pPr>
        <w:pStyle w:val="NoSpacing"/>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........................................................ca să nu pierd trenul.</w:t>
      </w:r>
    </w:p>
    <w:p w:rsidR="00C332A6" w:rsidRDefault="00C332A6" w:rsidP="00C332A6">
      <w:pPr>
        <w:pStyle w:val="NoSpacing"/>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Ca nu care cumva să iau notă mică,.................................</w:t>
      </w:r>
    </w:p>
    <w:p w:rsidR="00C332A6" w:rsidRDefault="00C332A6" w:rsidP="00C332A6">
      <w:pPr>
        <w:pStyle w:val="NoSpacing"/>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...................................................să-mi ceară o carte.</w:t>
      </w:r>
    </w:p>
    <w:p w:rsidR="00C332A6" w:rsidRDefault="00C332A6" w:rsidP="00C332A6">
      <w:pPr>
        <w:pStyle w:val="NoSpacing"/>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Ca să nu-mi mai fie frig,..........................................</w:t>
      </w:r>
    </w:p>
    <w:p w:rsidR="00392D55" w:rsidRDefault="00392D55" w:rsidP="00392D55">
      <w:pPr>
        <w:pStyle w:val="NoSpacing"/>
        <w:ind w:left="1440"/>
        <w:jc w:val="both"/>
        <w:rPr>
          <w:rFonts w:ascii="Times New Roman" w:hAnsi="Times New Roman" w:cs="Times New Roman"/>
          <w:sz w:val="28"/>
          <w:szCs w:val="28"/>
          <w:lang w:val="ro-RO"/>
        </w:rPr>
      </w:pPr>
    </w:p>
    <w:p w:rsidR="00FF6A50" w:rsidRDefault="00392D55" w:rsidP="00392D55">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Identifică felul propozițiilor din frazele următoare și realizează contragerea  </w:t>
      </w:r>
    </w:p>
    <w:p w:rsidR="00392D55" w:rsidRDefault="00392D55" w:rsidP="00FF6A50">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propozițiilor subordonate circumstanțiale de scop:</w:t>
      </w:r>
    </w:p>
    <w:p w:rsidR="00392D55" w:rsidRDefault="00392D55" w:rsidP="00392D55">
      <w:pPr>
        <w:pStyle w:val="NoSpacing"/>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392D55">
        <w:rPr>
          <w:rFonts w:ascii="Times New Roman" w:hAnsi="Times New Roman" w:cs="Times New Roman"/>
          <w:i/>
          <w:sz w:val="28"/>
          <w:szCs w:val="28"/>
          <w:lang w:val="ro-RO"/>
        </w:rPr>
        <w:t>Întâi l-au legat cu mâinile la spate și i-au pus căluș în gură, ca să nu urle.”</w:t>
      </w:r>
      <w:r>
        <w:rPr>
          <w:rFonts w:ascii="Times New Roman" w:hAnsi="Times New Roman" w:cs="Times New Roman"/>
          <w:sz w:val="28"/>
          <w:szCs w:val="28"/>
          <w:lang w:val="ro-RO"/>
        </w:rPr>
        <w:t xml:space="preserve"> </w:t>
      </w:r>
    </w:p>
    <w:p w:rsidR="00FF6A50" w:rsidRPr="00FF6A50" w:rsidRDefault="00FF6A50" w:rsidP="00392D55">
      <w:pPr>
        <w:pStyle w:val="NoSpacing"/>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F6A50">
        <w:rPr>
          <w:rFonts w:ascii="Times New Roman" w:hAnsi="Times New Roman" w:cs="Times New Roman"/>
          <w:i/>
          <w:sz w:val="28"/>
          <w:szCs w:val="28"/>
          <w:lang w:val="ro-RO"/>
        </w:rPr>
        <w:t xml:space="preserve">Am trudit cu tine să înveți carte și acum or să te trimită pe vrun șantier, să dai cu </w:t>
      </w:r>
    </w:p>
    <w:p w:rsidR="00FF6A50" w:rsidRDefault="00FF6A50" w:rsidP="00FF6A50">
      <w:pPr>
        <w:pStyle w:val="NoSpacing"/>
        <w:jc w:val="both"/>
        <w:rPr>
          <w:rFonts w:ascii="Times New Roman" w:hAnsi="Times New Roman" w:cs="Times New Roman"/>
          <w:sz w:val="28"/>
          <w:szCs w:val="28"/>
          <w:lang w:val="ro-RO"/>
        </w:rPr>
      </w:pPr>
      <w:r w:rsidRPr="00FF6A50">
        <w:rPr>
          <w:rFonts w:ascii="Times New Roman" w:hAnsi="Times New Roman" w:cs="Times New Roman"/>
          <w:i/>
          <w:sz w:val="28"/>
          <w:szCs w:val="28"/>
          <w:lang w:val="ro-RO"/>
        </w:rPr>
        <w:t>lopata.”</w:t>
      </w:r>
    </w:p>
    <w:p w:rsidR="00392D55" w:rsidRPr="00392D55" w:rsidRDefault="00392D55" w:rsidP="00392D55">
      <w:pPr>
        <w:pStyle w:val="NoSpacing"/>
        <w:numPr>
          <w:ilvl w:val="0"/>
          <w:numId w:val="5"/>
        </w:numPr>
        <w:jc w:val="both"/>
        <w:rPr>
          <w:rFonts w:ascii="Times New Roman" w:hAnsi="Times New Roman" w:cs="Times New Roman"/>
          <w:sz w:val="28"/>
          <w:szCs w:val="28"/>
          <w:lang w:val="ro-RO"/>
        </w:rPr>
      </w:pPr>
      <w:r w:rsidRPr="00392D55">
        <w:rPr>
          <w:rFonts w:ascii="Times New Roman" w:hAnsi="Times New Roman" w:cs="Times New Roman"/>
          <w:i/>
          <w:sz w:val="28"/>
          <w:szCs w:val="28"/>
          <w:lang w:val="ro-RO"/>
        </w:rPr>
        <w:t xml:space="preserve">”Acolo slujitorii îl desculță, îi suflecă ițarii până la genunchi și-l vâră în lăptoc </w:t>
      </w:r>
    </w:p>
    <w:p w:rsidR="00392D55" w:rsidRDefault="00392D55" w:rsidP="00392D55">
      <w:pPr>
        <w:pStyle w:val="NoSpacing"/>
        <w:jc w:val="both"/>
        <w:rPr>
          <w:rFonts w:ascii="Times New Roman" w:hAnsi="Times New Roman" w:cs="Times New Roman"/>
          <w:sz w:val="28"/>
          <w:szCs w:val="28"/>
          <w:lang w:val="ro-RO"/>
        </w:rPr>
      </w:pPr>
      <w:r w:rsidRPr="00392D55">
        <w:rPr>
          <w:rFonts w:ascii="Times New Roman" w:hAnsi="Times New Roman" w:cs="Times New Roman"/>
          <w:i/>
          <w:sz w:val="28"/>
          <w:szCs w:val="28"/>
          <w:lang w:val="ro-RO"/>
        </w:rPr>
        <w:lastRenderedPageBreak/>
        <w:t>până la glezne,-ca să simțească zimții gheții și să nu mai îndrăznească a amenințare împotriva unui obraz boieresc.”</w:t>
      </w:r>
      <w:r>
        <w:rPr>
          <w:rFonts w:ascii="Times New Roman" w:hAnsi="Times New Roman" w:cs="Times New Roman"/>
          <w:sz w:val="28"/>
          <w:szCs w:val="28"/>
          <w:lang w:val="ro-RO"/>
        </w:rPr>
        <w:t xml:space="preserve"> (M. Sadoveanu)</w:t>
      </w:r>
    </w:p>
    <w:p w:rsidR="00B6127E" w:rsidRPr="00B6127E" w:rsidRDefault="00FF6A50" w:rsidP="00392D55">
      <w:pPr>
        <w:pStyle w:val="NoSpacing"/>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F6A50">
        <w:rPr>
          <w:rFonts w:ascii="Times New Roman" w:hAnsi="Times New Roman" w:cs="Times New Roman"/>
          <w:i/>
          <w:sz w:val="28"/>
          <w:szCs w:val="28"/>
          <w:lang w:val="ro-RO"/>
        </w:rPr>
        <w:t xml:space="preserve">Trebuia să fiu corect ca nu cumva să i se pară că sunt periculos că visez ceva mai </w:t>
      </w:r>
    </w:p>
    <w:p w:rsidR="00FF6A50" w:rsidRPr="00FF6A50" w:rsidRDefault="00FF6A50" w:rsidP="00B6127E">
      <w:pPr>
        <w:pStyle w:val="NoSpacing"/>
        <w:jc w:val="both"/>
        <w:rPr>
          <w:rFonts w:ascii="Times New Roman" w:hAnsi="Times New Roman" w:cs="Times New Roman"/>
          <w:sz w:val="28"/>
          <w:szCs w:val="28"/>
          <w:lang w:val="ro-RO"/>
        </w:rPr>
      </w:pPr>
      <w:r w:rsidRPr="00FF6A50">
        <w:rPr>
          <w:rFonts w:ascii="Times New Roman" w:hAnsi="Times New Roman" w:cs="Times New Roman"/>
          <w:i/>
          <w:sz w:val="28"/>
          <w:szCs w:val="28"/>
          <w:lang w:val="ro-RO"/>
        </w:rPr>
        <w:t>mult decât dorește el să-mi dea.”</w:t>
      </w:r>
      <w:r>
        <w:rPr>
          <w:rFonts w:ascii="Times New Roman" w:hAnsi="Times New Roman" w:cs="Times New Roman"/>
          <w:sz w:val="28"/>
          <w:szCs w:val="28"/>
          <w:lang w:val="ro-RO"/>
        </w:rPr>
        <w:t xml:space="preserve"> (A. Buzura)</w:t>
      </w:r>
    </w:p>
    <w:p w:rsidR="00392D55" w:rsidRDefault="00392D55" w:rsidP="00392D55">
      <w:pPr>
        <w:pStyle w:val="NoSpacing"/>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392D55">
        <w:rPr>
          <w:rFonts w:ascii="Times New Roman" w:hAnsi="Times New Roman" w:cs="Times New Roman"/>
          <w:i/>
          <w:sz w:val="28"/>
          <w:szCs w:val="28"/>
          <w:lang w:val="ro-RO"/>
        </w:rPr>
        <w:t>Ca să ajungi la Cârligați, trebuie să treci prin două sate</w:t>
      </w:r>
      <w:r>
        <w:rPr>
          <w:rFonts w:ascii="Times New Roman" w:hAnsi="Times New Roman" w:cs="Times New Roman"/>
          <w:sz w:val="28"/>
          <w:szCs w:val="28"/>
          <w:lang w:val="ro-RO"/>
        </w:rPr>
        <w:t>.” (Z. Stancu)</w:t>
      </w:r>
    </w:p>
    <w:p w:rsidR="00B6127E" w:rsidRDefault="00B6127E" w:rsidP="00392D55">
      <w:pPr>
        <w:pStyle w:val="NoSpacing"/>
        <w:numPr>
          <w:ilvl w:val="0"/>
          <w:numId w:val="5"/>
        </w:numPr>
        <w:jc w:val="both"/>
        <w:rPr>
          <w:rFonts w:ascii="Times New Roman" w:hAnsi="Times New Roman" w:cs="Times New Roman"/>
          <w:i/>
          <w:sz w:val="28"/>
          <w:szCs w:val="28"/>
          <w:lang w:val="ro-RO"/>
        </w:rPr>
      </w:pPr>
      <w:r>
        <w:rPr>
          <w:rFonts w:ascii="Times New Roman" w:hAnsi="Times New Roman" w:cs="Times New Roman"/>
          <w:sz w:val="28"/>
          <w:szCs w:val="28"/>
          <w:lang w:val="ro-RO"/>
        </w:rPr>
        <w:t>”</w:t>
      </w:r>
      <w:r w:rsidRPr="00B6127E">
        <w:rPr>
          <w:rFonts w:ascii="Times New Roman" w:hAnsi="Times New Roman" w:cs="Times New Roman"/>
          <w:i/>
          <w:sz w:val="28"/>
          <w:szCs w:val="28"/>
          <w:lang w:val="ro-RO"/>
        </w:rPr>
        <w:t xml:space="preserve">S-ar fi pus el, nu-i vorbă, luntre și punte ca să-și vâre codița cea bârligată </w:t>
      </w:r>
    </w:p>
    <w:p w:rsidR="00B6127E" w:rsidRPr="00B6127E" w:rsidRDefault="00B6127E" w:rsidP="00B6127E">
      <w:pPr>
        <w:pStyle w:val="NoSpacing"/>
        <w:jc w:val="both"/>
        <w:rPr>
          <w:rFonts w:ascii="Times New Roman" w:hAnsi="Times New Roman" w:cs="Times New Roman"/>
          <w:i/>
          <w:sz w:val="28"/>
          <w:szCs w:val="28"/>
          <w:lang w:val="ro-RO"/>
        </w:rPr>
      </w:pPr>
      <w:r w:rsidRPr="00B6127E">
        <w:rPr>
          <w:rFonts w:ascii="Times New Roman" w:hAnsi="Times New Roman" w:cs="Times New Roman"/>
          <w:i/>
          <w:sz w:val="28"/>
          <w:szCs w:val="28"/>
          <w:lang w:val="ro-RO"/>
        </w:rPr>
        <w:t>undeva, dar degeaba i-a fost că pe unde se ducea tot în gol umbla.”</w:t>
      </w:r>
    </w:p>
    <w:p w:rsidR="00B6127E" w:rsidRPr="00B6127E" w:rsidRDefault="00B6127E" w:rsidP="00392D55">
      <w:pPr>
        <w:pStyle w:val="NoSpacing"/>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B6127E">
        <w:rPr>
          <w:rFonts w:ascii="Times New Roman" w:hAnsi="Times New Roman" w:cs="Times New Roman"/>
          <w:i/>
          <w:sz w:val="28"/>
          <w:szCs w:val="28"/>
          <w:lang w:val="ro-RO"/>
        </w:rPr>
        <w:t xml:space="preserve">Și cum iese Sfânta Duminică afară, odată și pornește desculță prin rouă de </w:t>
      </w:r>
    </w:p>
    <w:p w:rsidR="00B6127E" w:rsidRDefault="00B6127E" w:rsidP="00B6127E">
      <w:pPr>
        <w:pStyle w:val="NoSpacing"/>
        <w:jc w:val="both"/>
        <w:rPr>
          <w:rFonts w:ascii="Times New Roman" w:hAnsi="Times New Roman" w:cs="Times New Roman"/>
          <w:sz w:val="28"/>
          <w:szCs w:val="28"/>
          <w:lang w:val="ro-RO"/>
        </w:rPr>
      </w:pPr>
      <w:r w:rsidRPr="00B6127E">
        <w:rPr>
          <w:rFonts w:ascii="Times New Roman" w:hAnsi="Times New Roman" w:cs="Times New Roman"/>
          <w:i/>
          <w:sz w:val="28"/>
          <w:szCs w:val="28"/>
          <w:lang w:val="ro-RO"/>
        </w:rPr>
        <w:t>culege o poală de somnoroasă.”</w:t>
      </w:r>
      <w:r>
        <w:rPr>
          <w:rFonts w:ascii="Times New Roman" w:hAnsi="Times New Roman" w:cs="Times New Roman"/>
          <w:sz w:val="28"/>
          <w:szCs w:val="28"/>
          <w:lang w:val="ro-RO"/>
        </w:rPr>
        <w:t xml:space="preserve"> (I. Creangă)</w:t>
      </w:r>
    </w:p>
    <w:p w:rsidR="00FF6A50" w:rsidRDefault="00FF6A50" w:rsidP="00392D55">
      <w:pPr>
        <w:pStyle w:val="NoSpacing"/>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S-a spart o țeavă de la bucătărie și am chemat un instalator ca s-o lipească.</w:t>
      </w:r>
    </w:p>
    <w:p w:rsidR="00FF6A50" w:rsidRDefault="00FF6A50" w:rsidP="00392D55">
      <w:pPr>
        <w:pStyle w:val="NoSpacing"/>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Alexandru vrea să-și ia un calculator și face economii pentru ca să-l cumpere.</w:t>
      </w:r>
    </w:p>
    <w:p w:rsidR="00FF6A50" w:rsidRDefault="00FF6A50" w:rsidP="00392D55">
      <w:pPr>
        <w:pStyle w:val="NoSpacing"/>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Pentru că întârziase, a luat autobuzul ca să ajungă mai repede la stadion.</w:t>
      </w:r>
    </w:p>
    <w:p w:rsidR="00392D55" w:rsidRDefault="00392D55" w:rsidP="00B6127E">
      <w:pPr>
        <w:pStyle w:val="NoSpacing"/>
        <w:jc w:val="both"/>
        <w:rPr>
          <w:rFonts w:ascii="Times New Roman" w:hAnsi="Times New Roman" w:cs="Times New Roman"/>
          <w:sz w:val="28"/>
          <w:szCs w:val="28"/>
          <w:lang w:val="ro-RO"/>
        </w:rPr>
      </w:pPr>
    </w:p>
    <w:p w:rsidR="00E737AB" w:rsidRDefault="00392D55" w:rsidP="00392D55">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Formulează fraze în care propoziția ”</w:t>
      </w:r>
      <w:r w:rsidRPr="00392D55">
        <w:rPr>
          <w:rFonts w:ascii="Times New Roman" w:hAnsi="Times New Roman" w:cs="Times New Roman"/>
          <w:i/>
          <w:sz w:val="28"/>
          <w:szCs w:val="28"/>
          <w:lang w:val="ro-RO"/>
        </w:rPr>
        <w:t>să învățăm cu ambiție</w:t>
      </w:r>
      <w:r>
        <w:rPr>
          <w:rFonts w:ascii="Times New Roman" w:hAnsi="Times New Roman" w:cs="Times New Roman"/>
          <w:sz w:val="28"/>
          <w:szCs w:val="28"/>
          <w:lang w:val="ro-RO"/>
        </w:rPr>
        <w:t>” să fie, pe rând</w:t>
      </w:r>
      <w:r w:rsidR="00E737AB">
        <w:rPr>
          <w:rFonts w:ascii="Times New Roman" w:hAnsi="Times New Roman" w:cs="Times New Roman"/>
          <w:sz w:val="28"/>
          <w:szCs w:val="28"/>
          <w:lang w:val="ro-RO"/>
        </w:rPr>
        <w:t xml:space="preserve">, propoziție </w:t>
      </w:r>
    </w:p>
    <w:p w:rsidR="00392D55" w:rsidRDefault="00E737AB" w:rsidP="00E737AB">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subordonată</w:t>
      </w:r>
      <w:r w:rsidR="00392D55">
        <w:rPr>
          <w:rFonts w:ascii="Times New Roman" w:hAnsi="Times New Roman" w:cs="Times New Roman"/>
          <w:sz w:val="28"/>
          <w:szCs w:val="28"/>
          <w:lang w:val="ro-RO"/>
        </w:rPr>
        <w:t>: SB, CD, CS.</w:t>
      </w:r>
    </w:p>
    <w:p w:rsidR="00392D55" w:rsidRDefault="00392D55" w:rsidP="00392D55">
      <w:pPr>
        <w:pStyle w:val="NoSpacing"/>
        <w:ind w:left="1080"/>
        <w:jc w:val="both"/>
        <w:rPr>
          <w:rFonts w:ascii="Times New Roman" w:hAnsi="Times New Roman" w:cs="Times New Roman"/>
          <w:sz w:val="28"/>
          <w:szCs w:val="28"/>
          <w:lang w:val="ro-RO"/>
        </w:rPr>
      </w:pPr>
    </w:p>
    <w:p w:rsidR="00392D55" w:rsidRDefault="00392D55" w:rsidP="00392D55">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Formulează enunțuri după schemele date:</w:t>
      </w:r>
    </w:p>
    <w:p w:rsidR="00392D55" w:rsidRDefault="00392D55" w:rsidP="00392D55">
      <w:pPr>
        <w:pStyle w:val="NoSpacing"/>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PP   SB   CD   CS</w:t>
      </w:r>
    </w:p>
    <w:p w:rsidR="00392D55" w:rsidRDefault="00392D55" w:rsidP="00392D55">
      <w:pPr>
        <w:pStyle w:val="NoSpacing"/>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PP   PR   CS</w:t>
      </w:r>
    </w:p>
    <w:p w:rsidR="00392D55" w:rsidRDefault="00392D55" w:rsidP="00392D55">
      <w:pPr>
        <w:pStyle w:val="NoSpacing"/>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CS   PP   CI</w:t>
      </w:r>
    </w:p>
    <w:p w:rsidR="00B6127E" w:rsidRDefault="00B6127E" w:rsidP="00B6127E">
      <w:pPr>
        <w:pStyle w:val="NoSpacing"/>
        <w:ind w:left="1440"/>
        <w:jc w:val="both"/>
        <w:rPr>
          <w:rFonts w:ascii="Times New Roman" w:hAnsi="Times New Roman" w:cs="Times New Roman"/>
          <w:sz w:val="28"/>
          <w:szCs w:val="28"/>
          <w:lang w:val="ro-RO"/>
        </w:rPr>
      </w:pPr>
    </w:p>
    <w:p w:rsidR="00E737AB" w:rsidRDefault="00FF6A50" w:rsidP="00FF6A50">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Realizează expansiunea complementelor circumstanțiale de scop din următoarele </w:t>
      </w:r>
    </w:p>
    <w:p w:rsidR="00FF6A50" w:rsidRDefault="00FF6A50" w:rsidP="00E737AB">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enunțuri:</w:t>
      </w:r>
    </w:p>
    <w:p w:rsidR="00FF6A50" w:rsidRDefault="00FF6A50" w:rsidP="00FF6A50">
      <w:pPr>
        <w:pStyle w:val="NoSpacing"/>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A venit la mine pentru un sfat.</w:t>
      </w:r>
    </w:p>
    <w:p w:rsidR="00FF6A50" w:rsidRDefault="00FF6A50" w:rsidP="00FF6A50">
      <w:pPr>
        <w:pStyle w:val="NoSpacing"/>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Pentru a te lua la cercul de informatică, am trecut pe la tine.</w:t>
      </w:r>
    </w:p>
    <w:p w:rsidR="00FF6A50" w:rsidRDefault="00FF6A50" w:rsidP="00FF6A50">
      <w:pPr>
        <w:pStyle w:val="NoSpacing"/>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Am acționat spre binele amândurora.</w:t>
      </w:r>
    </w:p>
    <w:p w:rsidR="00FF6A50" w:rsidRDefault="00FF6A50" w:rsidP="00FF6A50">
      <w:pPr>
        <w:pStyle w:val="NoSpacing"/>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A amânat întâlnirea pentru a nu deranja pe cineva.</w:t>
      </w:r>
    </w:p>
    <w:p w:rsidR="00B6127E" w:rsidRDefault="00B6127E" w:rsidP="00B6127E">
      <w:pPr>
        <w:pStyle w:val="NoSpacing"/>
        <w:ind w:left="1800"/>
        <w:jc w:val="both"/>
        <w:rPr>
          <w:rFonts w:ascii="Times New Roman" w:hAnsi="Times New Roman" w:cs="Times New Roman"/>
          <w:sz w:val="28"/>
          <w:szCs w:val="28"/>
          <w:lang w:val="ro-RO"/>
        </w:rPr>
      </w:pPr>
    </w:p>
    <w:p w:rsidR="00E737AB" w:rsidRDefault="00FF6A50" w:rsidP="00FF6A50">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Construiește fraze în care să ai următoarele tipuri de subordonate introduse prin </w:t>
      </w:r>
    </w:p>
    <w:p w:rsidR="00FF6A50" w:rsidRDefault="00FF6A50" w:rsidP="00E737AB">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conjuncția ”</w:t>
      </w:r>
      <w:r w:rsidRPr="00E737AB">
        <w:rPr>
          <w:rFonts w:ascii="Times New Roman" w:hAnsi="Times New Roman" w:cs="Times New Roman"/>
          <w:i/>
          <w:sz w:val="28"/>
          <w:szCs w:val="28"/>
          <w:lang w:val="ro-RO"/>
        </w:rPr>
        <w:t>să”:</w:t>
      </w:r>
      <w:r>
        <w:rPr>
          <w:rFonts w:ascii="Times New Roman" w:hAnsi="Times New Roman" w:cs="Times New Roman"/>
          <w:sz w:val="28"/>
          <w:szCs w:val="28"/>
          <w:lang w:val="ro-RO"/>
        </w:rPr>
        <w:t xml:space="preserve"> CS, SB, PR, AT, CD, CI.</w:t>
      </w:r>
    </w:p>
    <w:p w:rsidR="00E737AB" w:rsidRDefault="00E737AB" w:rsidP="00E737AB">
      <w:pPr>
        <w:pStyle w:val="NoSpacing"/>
        <w:ind w:left="1080"/>
        <w:jc w:val="both"/>
        <w:rPr>
          <w:rFonts w:ascii="Times New Roman" w:hAnsi="Times New Roman" w:cs="Times New Roman"/>
          <w:sz w:val="28"/>
          <w:szCs w:val="28"/>
          <w:lang w:val="ro-RO"/>
        </w:rPr>
      </w:pPr>
    </w:p>
    <w:p w:rsidR="00E737AB" w:rsidRDefault="00E737AB" w:rsidP="00FF6A50">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Alcătuiește fraze în care conjuncția </w:t>
      </w:r>
      <w:r w:rsidRPr="00E737AB">
        <w:rPr>
          <w:rFonts w:ascii="Times New Roman" w:hAnsi="Times New Roman" w:cs="Times New Roman"/>
          <w:i/>
          <w:sz w:val="28"/>
          <w:szCs w:val="28"/>
          <w:lang w:val="ro-RO"/>
        </w:rPr>
        <w:t>”de</w:t>
      </w:r>
      <w:r>
        <w:rPr>
          <w:rFonts w:ascii="Times New Roman" w:hAnsi="Times New Roman" w:cs="Times New Roman"/>
          <w:sz w:val="28"/>
          <w:szCs w:val="28"/>
          <w:lang w:val="ro-RO"/>
        </w:rPr>
        <w:t xml:space="preserve">” să introducă, pe rând, câte o propoziție </w:t>
      </w:r>
    </w:p>
    <w:p w:rsidR="00E737AB" w:rsidRDefault="00E737AB" w:rsidP="00E737AB">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subordonată: SB, PR, AT, CD, CI, CS.</w:t>
      </w:r>
    </w:p>
    <w:p w:rsidR="00E737AB" w:rsidRDefault="00E737AB" w:rsidP="00E737AB">
      <w:pPr>
        <w:pStyle w:val="NoSpacing"/>
        <w:jc w:val="both"/>
        <w:rPr>
          <w:rFonts w:ascii="Times New Roman" w:hAnsi="Times New Roman" w:cs="Times New Roman"/>
          <w:sz w:val="28"/>
          <w:szCs w:val="28"/>
          <w:lang w:val="ro-RO"/>
        </w:rPr>
      </w:pPr>
    </w:p>
    <w:p w:rsidR="00E737AB" w:rsidRDefault="00E737AB" w:rsidP="00FF6A50">
      <w:pPr>
        <w:pStyle w:val="NoSpacing"/>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Completează propozițiile subordonate circumstanțiale de scop din care se dau doar </w:t>
      </w:r>
    </w:p>
    <w:p w:rsidR="00E737AB" w:rsidRDefault="00E737AB" w:rsidP="00E737AB">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elementele introductive:</w:t>
      </w:r>
    </w:p>
    <w:p w:rsidR="00E737AB" w:rsidRDefault="00E737AB" w:rsidP="00E737AB">
      <w:pPr>
        <w:pStyle w:val="NoSpacing"/>
        <w:numPr>
          <w:ilvl w:val="0"/>
          <w:numId w:val="8"/>
        </w:numPr>
        <w:jc w:val="both"/>
        <w:rPr>
          <w:rFonts w:ascii="Times New Roman" w:hAnsi="Times New Roman" w:cs="Times New Roman"/>
          <w:sz w:val="28"/>
          <w:szCs w:val="28"/>
          <w:lang w:val="ro-RO"/>
        </w:rPr>
      </w:pPr>
      <w:r>
        <w:rPr>
          <w:rFonts w:ascii="Times New Roman" w:hAnsi="Times New Roman" w:cs="Times New Roman"/>
          <w:sz w:val="28"/>
          <w:szCs w:val="28"/>
          <w:lang w:val="ro-RO"/>
        </w:rPr>
        <w:t>Noi mergem la mare ca să.................................</w:t>
      </w:r>
    </w:p>
    <w:p w:rsidR="00E737AB" w:rsidRDefault="00E737AB" w:rsidP="00E737AB">
      <w:pPr>
        <w:pStyle w:val="NoSpacing"/>
        <w:numPr>
          <w:ilvl w:val="0"/>
          <w:numId w:val="8"/>
        </w:numPr>
        <w:jc w:val="both"/>
        <w:rPr>
          <w:rFonts w:ascii="Times New Roman" w:hAnsi="Times New Roman" w:cs="Times New Roman"/>
          <w:sz w:val="28"/>
          <w:szCs w:val="28"/>
          <w:lang w:val="ro-RO"/>
        </w:rPr>
      </w:pPr>
      <w:r>
        <w:rPr>
          <w:rFonts w:ascii="Times New Roman" w:hAnsi="Times New Roman" w:cs="Times New Roman"/>
          <w:sz w:val="28"/>
          <w:szCs w:val="28"/>
          <w:lang w:val="ro-RO"/>
        </w:rPr>
        <w:t>Am venit la tine pentru ca să.............................</w:t>
      </w:r>
    </w:p>
    <w:p w:rsidR="00E737AB" w:rsidRDefault="00E737AB" w:rsidP="00E737AB">
      <w:pPr>
        <w:pStyle w:val="NoSpacing"/>
        <w:numPr>
          <w:ilvl w:val="0"/>
          <w:numId w:val="8"/>
        </w:numPr>
        <w:jc w:val="both"/>
        <w:rPr>
          <w:rFonts w:ascii="Times New Roman" w:hAnsi="Times New Roman" w:cs="Times New Roman"/>
          <w:sz w:val="28"/>
          <w:szCs w:val="28"/>
          <w:lang w:val="ro-RO"/>
        </w:rPr>
      </w:pPr>
      <w:r>
        <w:rPr>
          <w:rFonts w:ascii="Times New Roman" w:hAnsi="Times New Roman" w:cs="Times New Roman"/>
          <w:sz w:val="28"/>
          <w:szCs w:val="28"/>
          <w:lang w:val="ro-RO"/>
        </w:rPr>
        <w:t>Ca nu cumva să................................................., nu lipsești de la școală.</w:t>
      </w:r>
    </w:p>
    <w:p w:rsidR="00E737AB" w:rsidRDefault="00E737AB" w:rsidP="00E737AB">
      <w:pPr>
        <w:pStyle w:val="NoSpacing"/>
        <w:jc w:val="both"/>
        <w:rPr>
          <w:rFonts w:ascii="Times New Roman" w:hAnsi="Times New Roman" w:cs="Times New Roman"/>
          <w:sz w:val="28"/>
          <w:szCs w:val="28"/>
          <w:lang w:val="ro-RO"/>
        </w:rPr>
      </w:pPr>
    </w:p>
    <w:p w:rsidR="00E737AB" w:rsidRDefault="00E737AB" w:rsidP="00E737AB">
      <w:pPr>
        <w:pStyle w:val="NoSpacing"/>
        <w:jc w:val="both"/>
        <w:rPr>
          <w:rFonts w:ascii="Times New Roman" w:hAnsi="Times New Roman" w:cs="Times New Roman"/>
          <w:sz w:val="28"/>
          <w:szCs w:val="28"/>
          <w:lang w:val="ro-RO"/>
        </w:rPr>
      </w:pPr>
    </w:p>
    <w:p w:rsidR="00E737AB" w:rsidRDefault="00E737AB" w:rsidP="00E737AB">
      <w:pPr>
        <w:pStyle w:val="NoSpacing"/>
        <w:jc w:val="both"/>
        <w:rPr>
          <w:rFonts w:ascii="Times New Roman" w:hAnsi="Times New Roman" w:cs="Times New Roman"/>
          <w:sz w:val="28"/>
          <w:szCs w:val="28"/>
          <w:lang w:val="ro-RO"/>
        </w:rPr>
      </w:pPr>
    </w:p>
    <w:p w:rsidR="00CC3A89" w:rsidRDefault="00CC3A89" w:rsidP="00E737AB">
      <w:pPr>
        <w:pStyle w:val="NoSpacing"/>
        <w:jc w:val="both"/>
        <w:rPr>
          <w:rFonts w:ascii="Times New Roman" w:hAnsi="Times New Roman" w:cs="Times New Roman"/>
          <w:sz w:val="28"/>
          <w:szCs w:val="28"/>
          <w:lang w:val="ro-RO"/>
        </w:rPr>
      </w:pPr>
    </w:p>
    <w:p w:rsidR="00CC3A89" w:rsidRDefault="00CC3A89" w:rsidP="00E737AB">
      <w:pPr>
        <w:pStyle w:val="NoSpacing"/>
        <w:jc w:val="both"/>
        <w:rPr>
          <w:rFonts w:ascii="Times New Roman" w:hAnsi="Times New Roman" w:cs="Times New Roman"/>
          <w:sz w:val="28"/>
          <w:szCs w:val="28"/>
          <w:lang w:val="ro-RO"/>
        </w:rPr>
      </w:pPr>
    </w:p>
    <w:p w:rsidR="00CC3A89" w:rsidRDefault="00CC3A89" w:rsidP="00E737AB">
      <w:pPr>
        <w:pStyle w:val="NoSpacing"/>
        <w:jc w:val="both"/>
        <w:rPr>
          <w:rFonts w:ascii="Times New Roman" w:hAnsi="Times New Roman" w:cs="Times New Roman"/>
          <w:sz w:val="28"/>
          <w:szCs w:val="28"/>
          <w:lang w:val="ro-RO"/>
        </w:rPr>
      </w:pPr>
    </w:p>
    <w:p w:rsidR="00CC3A89" w:rsidRDefault="00CC3A89" w:rsidP="00E737AB">
      <w:pPr>
        <w:pStyle w:val="NoSpacing"/>
        <w:jc w:val="both"/>
        <w:rPr>
          <w:rFonts w:ascii="Times New Roman" w:hAnsi="Times New Roman" w:cs="Times New Roman"/>
          <w:sz w:val="28"/>
          <w:szCs w:val="28"/>
          <w:lang w:val="ro-RO"/>
        </w:rPr>
      </w:pPr>
    </w:p>
    <w:p w:rsidR="00CC3A89" w:rsidRDefault="00CC3A89" w:rsidP="00CC3A89">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BIBLIOGRAFIE:</w:t>
      </w:r>
    </w:p>
    <w:p w:rsidR="00CC3A89" w:rsidRDefault="00CC3A89" w:rsidP="00CC3A89">
      <w:pPr>
        <w:pStyle w:val="NoSpacing"/>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Dumitriu Amalia, Jianu Mihaela, Mihăilă Constanţa-Valentina, „</w:t>
      </w:r>
      <w:r w:rsidRPr="00FB50C8">
        <w:rPr>
          <w:rFonts w:ascii="Times New Roman" w:hAnsi="Times New Roman" w:cs="Times New Roman"/>
          <w:i/>
          <w:sz w:val="28"/>
          <w:szCs w:val="28"/>
          <w:lang w:val="ro-RO"/>
        </w:rPr>
        <w:t xml:space="preserve">Gramatică. </w:t>
      </w:r>
      <w:r>
        <w:rPr>
          <w:rFonts w:ascii="Times New Roman" w:hAnsi="Times New Roman" w:cs="Times New Roman"/>
          <w:i/>
          <w:sz w:val="28"/>
          <w:szCs w:val="28"/>
          <w:lang w:val="ro-RO"/>
        </w:rPr>
        <w:t xml:space="preserve">               </w:t>
      </w:r>
      <w:r w:rsidRPr="00FB50C8">
        <w:rPr>
          <w:rFonts w:ascii="Times New Roman" w:hAnsi="Times New Roman" w:cs="Times New Roman"/>
          <w:i/>
          <w:sz w:val="28"/>
          <w:szCs w:val="28"/>
          <w:lang w:val="ro-RO"/>
        </w:rPr>
        <w:t>Clasa a VIII</w:t>
      </w:r>
      <w:r w:rsidRPr="00FB50C8">
        <w:rPr>
          <w:rFonts w:ascii="Times New Roman" w:hAnsi="Times New Roman" w:cs="Times New Roman"/>
          <w:sz w:val="28"/>
          <w:szCs w:val="28"/>
          <w:lang w:val="ro-RO"/>
        </w:rPr>
        <w:t>-a</w:t>
      </w:r>
      <w:r>
        <w:rPr>
          <w:rFonts w:ascii="Times New Roman" w:hAnsi="Times New Roman" w:cs="Times New Roman"/>
          <w:sz w:val="28"/>
          <w:szCs w:val="28"/>
          <w:lang w:val="ro-RO"/>
        </w:rPr>
        <w:t>”, ed. Cartea de buzunar, Bucureşti, 2005, pag. 67-69.</w:t>
      </w:r>
    </w:p>
    <w:p w:rsidR="00CC3A89" w:rsidRDefault="00CC3A89" w:rsidP="00CC3A89">
      <w:pPr>
        <w:pStyle w:val="NoSpacing"/>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Iancu Marin, </w:t>
      </w:r>
      <w:r w:rsidRPr="00FB50C8">
        <w:rPr>
          <w:rFonts w:ascii="Times New Roman" w:hAnsi="Times New Roman" w:cs="Times New Roman"/>
          <w:i/>
          <w:sz w:val="28"/>
          <w:szCs w:val="28"/>
          <w:lang w:val="ro-RO"/>
        </w:rPr>
        <w:t>„Limba şi literatura română. Manual pentru clasa a VIII-a”,</w:t>
      </w:r>
      <w:r>
        <w:rPr>
          <w:rFonts w:ascii="Times New Roman" w:hAnsi="Times New Roman" w:cs="Times New Roman"/>
          <w:sz w:val="28"/>
          <w:szCs w:val="28"/>
          <w:lang w:val="ro-RO"/>
        </w:rPr>
        <w:t xml:space="preserve"> ed.Corint, Bucureşti, 2008, pag.220-221.</w:t>
      </w:r>
    </w:p>
    <w:p w:rsidR="00CC3A89" w:rsidRPr="00D45691" w:rsidRDefault="00CC3A89" w:rsidP="00CC3A89">
      <w:pPr>
        <w:pStyle w:val="NoSpacing"/>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Crişan Alexandru, Dobra Sofia, Sâmihăian Florentina, „</w:t>
      </w:r>
      <w:r w:rsidRPr="00FB50C8">
        <w:rPr>
          <w:rFonts w:ascii="Times New Roman" w:hAnsi="Times New Roman" w:cs="Times New Roman"/>
          <w:i/>
          <w:sz w:val="28"/>
          <w:szCs w:val="28"/>
          <w:lang w:val="ro-RO"/>
        </w:rPr>
        <w:t>Limba română. Manual pentru</w:t>
      </w:r>
      <w:r>
        <w:rPr>
          <w:rFonts w:ascii="Times New Roman" w:hAnsi="Times New Roman" w:cs="Times New Roman"/>
          <w:sz w:val="28"/>
          <w:szCs w:val="28"/>
          <w:lang w:val="ro-RO"/>
        </w:rPr>
        <w:t xml:space="preserve"> </w:t>
      </w:r>
      <w:r w:rsidRPr="00FB50C8">
        <w:rPr>
          <w:rFonts w:ascii="Times New Roman" w:hAnsi="Times New Roman" w:cs="Times New Roman"/>
          <w:i/>
          <w:sz w:val="28"/>
          <w:szCs w:val="28"/>
          <w:lang w:val="ro-RO"/>
        </w:rPr>
        <w:t>clasa a VIII-a</w:t>
      </w:r>
      <w:r>
        <w:rPr>
          <w:rFonts w:ascii="Times New Roman" w:hAnsi="Times New Roman" w:cs="Times New Roman"/>
          <w:sz w:val="28"/>
          <w:szCs w:val="28"/>
          <w:lang w:val="ro-RO"/>
        </w:rPr>
        <w:t>”, ed. Humanitas Educaţional, Bucureşti, 2012, pag. 206-208</w:t>
      </w:r>
    </w:p>
    <w:p w:rsidR="00E737AB" w:rsidRDefault="00E737AB" w:rsidP="00E737AB">
      <w:pPr>
        <w:pStyle w:val="NoSpacing"/>
        <w:jc w:val="both"/>
        <w:rPr>
          <w:rFonts w:ascii="Times New Roman" w:hAnsi="Times New Roman" w:cs="Times New Roman"/>
          <w:sz w:val="28"/>
          <w:szCs w:val="28"/>
          <w:lang w:val="ro-RO"/>
        </w:rPr>
      </w:pPr>
    </w:p>
    <w:p w:rsidR="00C1408C" w:rsidRDefault="00C1408C" w:rsidP="00E737AB">
      <w:pPr>
        <w:pStyle w:val="NoSpacing"/>
        <w:jc w:val="both"/>
        <w:rPr>
          <w:rFonts w:ascii="Times New Roman" w:hAnsi="Times New Roman" w:cs="Times New Roman"/>
          <w:sz w:val="28"/>
          <w:szCs w:val="28"/>
          <w:lang w:val="ro-RO"/>
        </w:rPr>
      </w:pPr>
    </w:p>
    <w:p w:rsidR="00C1408C" w:rsidRDefault="00C1408C" w:rsidP="00C1408C">
      <w:pPr>
        <w:pStyle w:val="NoSpacing"/>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Profesor, </w:t>
      </w:r>
    </w:p>
    <w:p w:rsidR="00C1408C" w:rsidRPr="00C332A6" w:rsidRDefault="00C1408C" w:rsidP="00C1408C">
      <w:pPr>
        <w:pStyle w:val="NoSpacing"/>
        <w:jc w:val="right"/>
        <w:rPr>
          <w:rFonts w:ascii="Times New Roman" w:hAnsi="Times New Roman" w:cs="Times New Roman"/>
          <w:sz w:val="28"/>
          <w:szCs w:val="28"/>
          <w:lang w:val="ro-RO"/>
        </w:rPr>
      </w:pPr>
      <w:r>
        <w:rPr>
          <w:rFonts w:ascii="Times New Roman" w:hAnsi="Times New Roman" w:cs="Times New Roman"/>
          <w:sz w:val="28"/>
          <w:szCs w:val="28"/>
          <w:lang w:val="ro-RO"/>
        </w:rPr>
        <w:t>Lungoci Andreea-Amalia</w:t>
      </w:r>
    </w:p>
    <w:sectPr w:rsidR="00C1408C" w:rsidRPr="00C332A6" w:rsidSect="00A03CA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1DF"/>
    <w:multiLevelType w:val="hybridMultilevel"/>
    <w:tmpl w:val="C49ACAF0"/>
    <w:lvl w:ilvl="0" w:tplc="7F3A6DC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21E3F3F"/>
    <w:multiLevelType w:val="hybridMultilevel"/>
    <w:tmpl w:val="05BC56D8"/>
    <w:lvl w:ilvl="0" w:tplc="FF26157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2C5274EA"/>
    <w:multiLevelType w:val="hybridMultilevel"/>
    <w:tmpl w:val="D82E070C"/>
    <w:lvl w:ilvl="0" w:tplc="AE020F8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412B5F65"/>
    <w:multiLevelType w:val="hybridMultilevel"/>
    <w:tmpl w:val="8C18E466"/>
    <w:lvl w:ilvl="0" w:tplc="35E28D12">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53400A80"/>
    <w:multiLevelType w:val="hybridMultilevel"/>
    <w:tmpl w:val="12A815C4"/>
    <w:lvl w:ilvl="0" w:tplc="A07C3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57016"/>
    <w:multiLevelType w:val="hybridMultilevel"/>
    <w:tmpl w:val="EF763544"/>
    <w:lvl w:ilvl="0" w:tplc="B4E660E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576A4F6B"/>
    <w:multiLevelType w:val="hybridMultilevel"/>
    <w:tmpl w:val="09D68FEC"/>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71E06BD5"/>
    <w:multiLevelType w:val="hybridMultilevel"/>
    <w:tmpl w:val="1A709D3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
    <w:nsid w:val="769F734C"/>
    <w:multiLevelType w:val="hybridMultilevel"/>
    <w:tmpl w:val="CB62F6F8"/>
    <w:lvl w:ilvl="0" w:tplc="FD540FD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8"/>
  </w:num>
  <w:num w:numId="3">
    <w:abstractNumId w:val="1"/>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rsids>
    <w:rsidRoot w:val="00A03CA3"/>
    <w:rsid w:val="000A2D2A"/>
    <w:rsid w:val="00392D55"/>
    <w:rsid w:val="004C4A35"/>
    <w:rsid w:val="00715FA3"/>
    <w:rsid w:val="009C0CED"/>
    <w:rsid w:val="00A03CA3"/>
    <w:rsid w:val="00B6127E"/>
    <w:rsid w:val="00C1408C"/>
    <w:rsid w:val="00C332A6"/>
    <w:rsid w:val="00CB105E"/>
    <w:rsid w:val="00CC3A89"/>
    <w:rsid w:val="00D87B38"/>
    <w:rsid w:val="00D9588D"/>
    <w:rsid w:val="00E737AB"/>
    <w:rsid w:val="00FF6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CA3"/>
    <w:pPr>
      <w:spacing w:after="0" w:line="240" w:lineRule="auto"/>
    </w:pPr>
  </w:style>
  <w:style w:type="paragraph" w:styleId="ListParagraph">
    <w:name w:val="List Paragraph"/>
    <w:basedOn w:val="Normal"/>
    <w:uiPriority w:val="34"/>
    <w:qFormat/>
    <w:rsid w:val="00E73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user</cp:lastModifiedBy>
  <cp:revision>14</cp:revision>
  <dcterms:created xsi:type="dcterms:W3CDTF">2015-04-13T14:17:00Z</dcterms:created>
  <dcterms:modified xsi:type="dcterms:W3CDTF">2020-04-03T13:23:00Z</dcterms:modified>
</cp:coreProperties>
</file>