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42" w:rsidRPr="00BF2E42" w:rsidRDefault="00BF2E42" w:rsidP="00BF2E42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Textul nonliterar</w:t>
      </w:r>
    </w:p>
    <w:p w:rsidR="00BF2E42" w:rsidRPr="00BF2E42" w:rsidRDefault="00BF2E42" w:rsidP="00BF2E42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color w:val="666666"/>
          <w:sz w:val="36"/>
          <w:szCs w:val="36"/>
        </w:rPr>
      </w:pPr>
      <w:r w:rsidRPr="00BF2E42">
        <w:rPr>
          <w:rFonts w:ascii="Helvetica" w:eastAsia="Times New Roman" w:hAnsi="Helvetica" w:cs="Helvetica"/>
          <w:color w:val="666666"/>
          <w:sz w:val="36"/>
          <w:szCs w:val="36"/>
        </w:rPr>
        <w:t>Definitie</w:t>
      </w:r>
    </w:p>
    <w:p w:rsidR="00BF2E42" w:rsidRPr="00BF2E42" w:rsidRDefault="00BF2E42" w:rsidP="00BF2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2E42">
        <w:rPr>
          <w:rFonts w:ascii="Helvetica" w:eastAsia="Times New Roman" w:hAnsi="Helvetica" w:cs="Helvetica"/>
          <w:color w:val="333333"/>
          <w:sz w:val="24"/>
          <w:szCs w:val="24"/>
        </w:rPr>
        <w:t>Se incadreaza in categoria textelor neliterare textele stiintifice, stirile, articolele de ziar sau revista, reclamele,  anunturile, buletinele meteo, retetele, prospectele de medicamente, textele de lege, instructiunile de utilizare a aparatelor.</w:t>
      </w:r>
    </w:p>
    <w:p w:rsidR="00BF2E42" w:rsidRPr="00BF2E42" w:rsidRDefault="00BF2E42" w:rsidP="00BF2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2E4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BF2E42" w:rsidRPr="00BF2E42" w:rsidRDefault="00BF2E42" w:rsidP="00BF2E42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color w:val="666666"/>
          <w:sz w:val="36"/>
          <w:szCs w:val="36"/>
        </w:rPr>
      </w:pPr>
      <w:r w:rsidRPr="00BF2E42">
        <w:rPr>
          <w:rFonts w:ascii="Helvetica" w:eastAsia="Times New Roman" w:hAnsi="Helvetica" w:cs="Helvetica"/>
          <w:color w:val="666666"/>
          <w:sz w:val="36"/>
          <w:szCs w:val="36"/>
        </w:rPr>
        <w:t>Trasaturi</w:t>
      </w:r>
    </w:p>
    <w:p w:rsidR="00BF2E42" w:rsidRDefault="00BF2E42" w:rsidP="00BF2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F2E42">
        <w:rPr>
          <w:rFonts w:ascii="Helvetica" w:eastAsia="Times New Roman" w:hAnsi="Helvetica" w:cs="Helvetica"/>
          <w:color w:val="333333"/>
          <w:sz w:val="24"/>
          <w:szCs w:val="24"/>
        </w:rPr>
        <w:t>– textul nonliterar are caracter nonfictional, caci reflecta realitatea, fiind rezultatul observarii atente a acesteia</w:t>
      </w:r>
      <w:r w:rsidRPr="00BF2E42">
        <w:rPr>
          <w:rFonts w:ascii="Helvetica" w:eastAsia="Times New Roman" w:hAnsi="Helvetica" w:cs="Helvetica"/>
          <w:color w:val="333333"/>
          <w:sz w:val="24"/>
          <w:szCs w:val="24"/>
        </w:rPr>
        <w:br/>
        <w:t>– are scop informarea sau convingerea cititorului (informativ/persuasiv)</w:t>
      </w:r>
      <w:r w:rsidRPr="00BF2E42">
        <w:rPr>
          <w:rFonts w:ascii="Helvetica" w:eastAsia="Times New Roman" w:hAnsi="Helvetica" w:cs="Helvetica"/>
          <w:color w:val="333333"/>
          <w:sz w:val="24"/>
          <w:szCs w:val="24"/>
        </w:rPr>
        <w:br/>
        <w:t>– pentru a se evita ambiguitatile si pentru a se asigura accesibilitatea, cuvintele sunt folosite cu sensul lor propriu</w:t>
      </w:r>
      <w:r w:rsidRPr="00BF2E42">
        <w:rPr>
          <w:rFonts w:ascii="Helvetica" w:eastAsia="Times New Roman" w:hAnsi="Helvetica" w:cs="Helvetica"/>
          <w:color w:val="333333"/>
          <w:sz w:val="24"/>
          <w:szCs w:val="24"/>
        </w:rPr>
        <w:br/>
        <w:t>– limbajul este corect, precis si accesibil, in functie de tipul de text nonliterar, utilizandu-se termeni de specialitate</w:t>
      </w:r>
      <w:r w:rsidRPr="00BF2E42">
        <w:rPr>
          <w:rFonts w:ascii="Helvetica" w:eastAsia="Times New Roman" w:hAnsi="Helvetica" w:cs="Helvetica"/>
          <w:color w:val="333333"/>
          <w:sz w:val="24"/>
          <w:szCs w:val="24"/>
        </w:rPr>
        <w:br/>
        <w:t>– are caracter obiectiv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BF2E42" w:rsidRDefault="00BF2E42" w:rsidP="00BF2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F2E42" w:rsidRDefault="00BF2E42" w:rsidP="00BF2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F2E42" w:rsidRPr="00BF2E42" w:rsidRDefault="00BF2E42" w:rsidP="00BF2E4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Veti citi si rezolva ex. de la pagina 157 si ex. 2,3 si 4 de la pag. 158. Spor la munca!</w:t>
      </w:r>
    </w:p>
    <w:p w:rsidR="009D1638" w:rsidRDefault="009D1638"/>
    <w:sectPr w:rsidR="009D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2E42"/>
    <w:rsid w:val="009D1638"/>
    <w:rsid w:val="00B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2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E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2E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717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2020-04-01T08:15:00Z</dcterms:created>
  <dcterms:modified xsi:type="dcterms:W3CDTF">2020-04-01T08:19:00Z</dcterms:modified>
</cp:coreProperties>
</file>